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F7" w:rsidRDefault="006864F7" w:rsidP="006864F7">
      <w:pPr>
        <w:pStyle w:val="a3"/>
        <w:jc w:val="center"/>
      </w:pPr>
      <w:r>
        <w:rPr>
          <w:rStyle w:val="a4"/>
        </w:rPr>
        <w:t> </w:t>
      </w:r>
    </w:p>
    <w:p w:rsidR="006864F7" w:rsidRDefault="006864F7" w:rsidP="006864F7">
      <w:pPr>
        <w:pStyle w:val="a3"/>
        <w:jc w:val="center"/>
      </w:pPr>
      <w:r>
        <w:rPr>
          <w:rStyle w:val="a4"/>
        </w:rPr>
        <w:t> </w:t>
      </w:r>
    </w:p>
    <w:p w:rsidR="006864F7" w:rsidRDefault="006864F7" w:rsidP="006864F7">
      <w:pPr>
        <w:pStyle w:val="a3"/>
        <w:jc w:val="center"/>
      </w:pPr>
      <w:r>
        <w:rPr>
          <w:rStyle w:val="a4"/>
        </w:rPr>
        <w:t>Администрация</w:t>
      </w:r>
      <w:r>
        <w:br/>
      </w:r>
      <w:r>
        <w:rPr>
          <w:rStyle w:val="a4"/>
        </w:rPr>
        <w:t>Борского сельского поселения</w:t>
      </w:r>
      <w:r>
        <w:br/>
      </w:r>
      <w:r>
        <w:rPr>
          <w:rStyle w:val="a4"/>
        </w:rPr>
        <w:t>Бокситогорского муниципального района Ленинградской области</w:t>
      </w:r>
    </w:p>
    <w:p w:rsidR="006864F7" w:rsidRDefault="006864F7" w:rsidP="006864F7">
      <w:pPr>
        <w:pStyle w:val="a3"/>
        <w:jc w:val="center"/>
      </w:pPr>
      <w:r>
        <w:rPr>
          <w:rStyle w:val="a4"/>
        </w:rPr>
        <w:t>П О С Т А Н О В Л Е Н И Е</w:t>
      </w:r>
    </w:p>
    <w:p w:rsidR="006864F7" w:rsidRDefault="006864F7" w:rsidP="006864F7">
      <w:pPr>
        <w:pStyle w:val="a3"/>
        <w:jc w:val="center"/>
      </w:pPr>
      <w:r>
        <w:rPr>
          <w:rStyle w:val="a4"/>
        </w:rPr>
        <w:t xml:space="preserve">07 апреля 2017 года дер. Бор № 48 </w:t>
      </w:r>
      <w:r>
        <w:br/>
      </w:r>
      <w:r>
        <w:br/>
      </w:r>
      <w:r>
        <w:rPr>
          <w:rStyle w:val="a4"/>
        </w:rPr>
        <w:t>Об утверждении муниципальной программы</w:t>
      </w:r>
      <w:r>
        <w:br/>
      </w:r>
      <w:r>
        <w:rPr>
          <w:rStyle w:val="a4"/>
        </w:rPr>
        <w:t>«Энергосбережение и повышение энергетической эффективности на территории муниципального образования</w:t>
      </w:r>
      <w:r>
        <w:br/>
      </w:r>
      <w:r>
        <w:rPr>
          <w:rStyle w:val="a4"/>
        </w:rPr>
        <w:t>Борское сельское поселение Бокситогорского</w:t>
      </w:r>
      <w:r>
        <w:br/>
      </w:r>
      <w:r>
        <w:rPr>
          <w:rStyle w:val="a4"/>
        </w:rPr>
        <w:t>муниципального района Ленинградской области на 2017-2021 годы»</w:t>
      </w:r>
    </w:p>
    <w:p w:rsidR="006864F7" w:rsidRDefault="006864F7" w:rsidP="006864F7">
      <w:pPr>
        <w:pStyle w:val="a3"/>
        <w:jc w:val="both"/>
      </w:pPr>
      <w:r>
        <w:t>В соответствии с Федеральными законами от 06.10.2003г. № 131-ФЗ (с изменениями) «Об общих принципах организации местного самоуправления в Российской Федерации», от 23.11.2009г.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31.12.2009г. № 1225 «О требованиях к региональным и муниципальным программам в области энергосбережения и повышения энергетической эффективности», Уставом Борского сельского поселения Бокситогорского муниципального района, ПОСТАНОВЛЯЮ:</w:t>
      </w:r>
    </w:p>
    <w:p w:rsidR="006864F7" w:rsidRDefault="006864F7" w:rsidP="006864F7">
      <w:pPr>
        <w:pStyle w:val="a3"/>
        <w:jc w:val="both"/>
      </w:pPr>
      <w:r>
        <w:t>1. Утвердить муниципальную программу «Энергосбережение и повышение энергетической эффективности на территории муниципального образования Борское сельское поселение Бокситогорского муниципального района Ленинградской области на 2017-2021 годы» согласно приложению.</w:t>
      </w:r>
      <w:r>
        <w:br/>
      </w:r>
      <w:r>
        <w:br/>
        <w:t xml:space="preserve">2. Опубликовать настоящее постановление в газете «Новый путь» и разместить на официальном сайте Борского сельского поселения. </w:t>
      </w:r>
      <w:r>
        <w:br/>
      </w:r>
      <w:r>
        <w:br/>
        <w:t>3. Контроль за исполнением настоящего постановления оставляю за собой.</w:t>
      </w:r>
    </w:p>
    <w:p w:rsidR="006864F7" w:rsidRDefault="006864F7" w:rsidP="006864F7">
      <w:pPr>
        <w:pStyle w:val="a3"/>
        <w:jc w:val="both"/>
      </w:pPr>
      <w:r>
        <w:t xml:space="preserve">Заместитель главы администрации В.Н. Сумерин </w:t>
      </w:r>
      <w:r>
        <w:br/>
      </w:r>
      <w:r>
        <w:br/>
        <w:t>Разослано: секторам администрации Борского СП, комитет ЖКХ администрации БМР, ООО «Прометей», ГУП ЛО «Водоканал г. Пикалёво», филиал АО «Газпром теплоэнерго» в ЛО, прокуратура, в дело.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F7"/>
    <w:rsid w:val="006864F7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A95B-DB5E-4488-9777-7C59E188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2018-01-05T13:31:00Z</dcterms:created>
  <dcterms:modified xsi:type="dcterms:W3CDTF">2018-01-05T13:31:00Z</dcterms:modified>
</cp:coreProperties>
</file>