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</w:rPr>
      </w:pP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C4549" w:rsidRPr="00D41FC2" w:rsidRDefault="009C4549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:rsidR="00B001CB" w:rsidRPr="00D41FC2" w:rsidRDefault="009C4549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Бокситогорского</w:t>
      </w:r>
      <w:r w:rsidR="00B001CB" w:rsidRPr="00D41FC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CB" w:rsidRPr="00D41FC2" w:rsidRDefault="00B001CB" w:rsidP="00B0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 xml:space="preserve">от  </w:t>
      </w:r>
      <w:r w:rsidR="009C4549" w:rsidRPr="00D41FC2">
        <w:rPr>
          <w:rFonts w:ascii="Times New Roman" w:hAnsi="Times New Roman" w:cs="Times New Roman"/>
          <w:sz w:val="24"/>
          <w:szCs w:val="24"/>
        </w:rPr>
        <w:t xml:space="preserve"> 26</w:t>
      </w:r>
      <w:r w:rsidRPr="00D41FC2">
        <w:rPr>
          <w:rFonts w:ascii="Times New Roman" w:hAnsi="Times New Roman" w:cs="Times New Roman"/>
          <w:sz w:val="24"/>
          <w:szCs w:val="24"/>
        </w:rPr>
        <w:t xml:space="preserve">.07.2019 г.                                                                        </w:t>
      </w:r>
      <w:r w:rsidR="00D41FC2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D41FC2">
        <w:rPr>
          <w:rFonts w:ascii="Times New Roman" w:hAnsi="Times New Roman" w:cs="Times New Roman"/>
          <w:sz w:val="24"/>
          <w:szCs w:val="24"/>
        </w:rPr>
        <w:t>№</w:t>
      </w:r>
      <w:r w:rsidR="009C4549" w:rsidRPr="00D4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6A" w:rsidRPr="00D41FC2" w:rsidRDefault="009C4549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FC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41F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1FC2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B001CB" w:rsidRPr="00D41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Об утверждении типового проекта контейнерной мусорной п</w:t>
      </w:r>
      <w:r w:rsidR="009C4549" w:rsidRPr="00D41FC2">
        <w:rPr>
          <w:rFonts w:ascii="Times New Roman" w:hAnsi="Times New Roman" w:cs="Times New Roman"/>
          <w:sz w:val="24"/>
          <w:szCs w:val="24"/>
        </w:rPr>
        <w:t>лощадки</w:t>
      </w:r>
    </w:p>
    <w:p w:rsidR="00B001CB" w:rsidRPr="00D41FC2" w:rsidRDefault="00B001CB" w:rsidP="00B00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1CB" w:rsidRPr="00D41FC2" w:rsidRDefault="00B001CB" w:rsidP="00B001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FC2">
        <w:rPr>
          <w:rFonts w:ascii="Times New Roman" w:hAnsi="Times New Roman" w:cs="Times New Roman"/>
          <w:sz w:val="24"/>
          <w:szCs w:val="24"/>
        </w:rPr>
        <w:t>В с</w:t>
      </w:r>
      <w:r w:rsidR="009C4549" w:rsidRPr="00D41FC2">
        <w:rPr>
          <w:rFonts w:ascii="Times New Roman" w:hAnsi="Times New Roman" w:cs="Times New Roman"/>
          <w:sz w:val="24"/>
          <w:szCs w:val="24"/>
        </w:rPr>
        <w:t>оответствии с Федеральным законо</w:t>
      </w:r>
      <w:r w:rsidRPr="00D41FC2">
        <w:rPr>
          <w:rFonts w:ascii="Times New Roman" w:hAnsi="Times New Roman" w:cs="Times New Roman"/>
          <w:sz w:val="24"/>
          <w:szCs w:val="24"/>
        </w:rPr>
        <w:t>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</w:t>
      </w:r>
      <w:proofErr w:type="gramEnd"/>
      <w:r w:rsidRPr="00D41FC2">
        <w:rPr>
          <w:rFonts w:ascii="Times New Roman" w:hAnsi="Times New Roman" w:cs="Times New Roman"/>
          <w:sz w:val="24"/>
          <w:szCs w:val="24"/>
        </w:rPr>
        <w:t xml:space="preserve"> г. № 323, Уставом муниц</w:t>
      </w:r>
      <w:r w:rsidR="009C4549" w:rsidRPr="00D41FC2">
        <w:rPr>
          <w:rFonts w:ascii="Times New Roman" w:hAnsi="Times New Roman" w:cs="Times New Roman"/>
          <w:sz w:val="24"/>
          <w:szCs w:val="24"/>
        </w:rPr>
        <w:t>ипального образования Борское</w:t>
      </w:r>
      <w:r w:rsidRPr="00D41FC2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9C4549" w:rsidRPr="00D41FC2">
        <w:rPr>
          <w:rFonts w:ascii="Times New Roman" w:hAnsi="Times New Roman" w:cs="Times New Roman"/>
          <w:sz w:val="24"/>
          <w:szCs w:val="24"/>
        </w:rPr>
        <w:t>ление, администрация Борского</w:t>
      </w:r>
      <w:r w:rsidRPr="00D41F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01CB" w:rsidRPr="00D41FC2" w:rsidRDefault="00B001CB" w:rsidP="00B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01CB" w:rsidRPr="00D41FC2" w:rsidRDefault="00B001CB" w:rsidP="00B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1CB" w:rsidRPr="00D41FC2" w:rsidRDefault="00B001CB" w:rsidP="00B001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hAnsi="Times New Roman" w:cs="Times New Roman"/>
          <w:sz w:val="24"/>
          <w:szCs w:val="24"/>
        </w:rPr>
        <w:t>Утвердить типовой проект контейнерной мусорной площадки муниц</w:t>
      </w:r>
      <w:r w:rsidR="009C4549" w:rsidRPr="00D41FC2">
        <w:rPr>
          <w:rFonts w:ascii="Times New Roman" w:hAnsi="Times New Roman" w:cs="Times New Roman"/>
          <w:sz w:val="24"/>
          <w:szCs w:val="24"/>
        </w:rPr>
        <w:t>ипального образования Борское</w:t>
      </w:r>
      <w:r w:rsidRPr="00D41FC2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D61538" w:rsidRPr="00D41FC2" w:rsidRDefault="00D61538" w:rsidP="00D61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информационно-телекоммуникационной сети Интернет на сайте </w:t>
      </w:r>
      <w:r w:rsidR="009C4549" w:rsidRPr="00D41FC2">
        <w:rPr>
          <w:rFonts w:ascii="Times New Roman" w:eastAsia="Times New Roman" w:hAnsi="Times New Roman" w:cs="Times New Roman"/>
          <w:sz w:val="24"/>
          <w:szCs w:val="24"/>
        </w:rPr>
        <w:t>администрации Борского</w:t>
      </w: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001CB" w:rsidRPr="00D41FC2" w:rsidRDefault="00D61538" w:rsidP="00D61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41FC2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D41FC2">
        <w:rPr>
          <w:rFonts w:ascii="Times New Roman" w:eastAsia="Times New Roman" w:hAnsi="Times New Roman" w:cs="Times New Roman"/>
          <w:sz w:val="24"/>
          <w:szCs w:val="24"/>
        </w:rPr>
        <w:t>настоящего постановления оставляю за собой</w:t>
      </w:r>
      <w:r w:rsidRPr="00D41FC2">
        <w:rPr>
          <w:rFonts w:ascii="Times New Roman" w:hAnsi="Times New Roman" w:cs="Times New Roman"/>
          <w:sz w:val="24"/>
          <w:szCs w:val="24"/>
        </w:rPr>
        <w:t>.</w:t>
      </w:r>
    </w:p>
    <w:p w:rsidR="00D61538" w:rsidRPr="00D41FC2" w:rsidRDefault="00D61538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FC2" w:rsidRDefault="00D41FC2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C2" w:rsidRDefault="00D41FC2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C2" w:rsidRDefault="00D41FC2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C2" w:rsidRDefault="00D41FC2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Pr="00D41FC2" w:rsidRDefault="009C4549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61538" w:rsidRPr="00D41FC2" w:rsidRDefault="009C4549" w:rsidP="00D6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FC2">
        <w:rPr>
          <w:rFonts w:ascii="Times New Roman" w:eastAsia="Times New Roman" w:hAnsi="Times New Roman" w:cs="Times New Roman"/>
          <w:sz w:val="24"/>
          <w:szCs w:val="24"/>
        </w:rPr>
        <w:t>Борского сельского поселения</w:t>
      </w:r>
      <w:r w:rsidR="00D61538" w:rsidRPr="00D41F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41FC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41FC2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D41FC2">
        <w:rPr>
          <w:rFonts w:ascii="Times New Roman" w:eastAsia="Times New Roman" w:hAnsi="Times New Roman" w:cs="Times New Roman"/>
          <w:sz w:val="24"/>
          <w:szCs w:val="24"/>
        </w:rPr>
        <w:t>Сумерин</w:t>
      </w:r>
      <w:proofErr w:type="spellEnd"/>
    </w:p>
    <w:p w:rsidR="00D61538" w:rsidRPr="00D41FC2" w:rsidRDefault="00D61538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80" w:rsidRPr="00D41FC2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80" w:rsidRPr="00D41FC2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1" w:rsidRPr="00D41FC2" w:rsidRDefault="001D10F1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1" w:rsidRPr="00D41FC2" w:rsidRDefault="001D10F1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1" w:rsidRPr="00D41FC2" w:rsidRDefault="001D10F1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1" w:rsidRPr="00D41FC2" w:rsidRDefault="001D10F1" w:rsidP="00D615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49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9C4549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9C4549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9C4549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D41FC2" w:rsidRDefault="00D41FC2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t>Приложение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B1A80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Борского сельского поселения</w:t>
      </w:r>
    </w:p>
    <w:p w:rsidR="00BB1A80" w:rsidRPr="003C76A7" w:rsidRDefault="009C4549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26.07.2019 г. № </w:t>
      </w: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721E69" w:rsidP="00721E69">
      <w:pPr>
        <w:pStyle w:val="2"/>
        <w:shd w:val="clear" w:color="auto" w:fill="auto"/>
        <w:ind w:left="20"/>
        <w:rPr>
          <w:rStyle w:val="CharStyle4"/>
        </w:rPr>
      </w:pPr>
      <w:r>
        <w:rPr>
          <w:noProof/>
          <w:lang w:bidi="ar-SA"/>
        </w:rPr>
        <w:drawing>
          <wp:anchor distT="0" distB="0" distL="292735" distR="63500" simplePos="0" relativeHeight="251658240" behindDoc="1" locked="0" layoutInCell="1" allowOverlap="1" wp14:anchorId="5899DB02" wp14:editId="2173D078">
            <wp:simplePos x="0" y="0"/>
            <wp:positionH relativeFrom="margin">
              <wp:posOffset>-99060</wp:posOffset>
            </wp:positionH>
            <wp:positionV relativeFrom="paragraph">
              <wp:posOffset>825500</wp:posOffset>
            </wp:positionV>
            <wp:extent cx="6581775" cy="7150735"/>
            <wp:effectExtent l="0" t="0" r="0" b="0"/>
            <wp:wrapTopAndBottom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15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80">
        <w:rPr>
          <w:rStyle w:val="CharStyle4"/>
        </w:rPr>
        <w:t>Типовой проект контейнерной</w:t>
      </w:r>
      <w:r w:rsidR="009C4549">
        <w:rPr>
          <w:rStyle w:val="CharStyle4"/>
        </w:rPr>
        <w:t xml:space="preserve"> мусорной площадки</w:t>
      </w:r>
      <w:r w:rsidR="009C4549">
        <w:rPr>
          <w:rStyle w:val="CharStyle4"/>
        </w:rPr>
        <w:br/>
        <w:t>Борского сельского поселения</w:t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721E69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>Требования к контейнерной мусорной площадке</w:t>
      </w:r>
    </w:p>
    <w:p w:rsidR="00721E69" w:rsidRDefault="00721E69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</w:p>
    <w:p w:rsidR="00721E69" w:rsidRDefault="00721E69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>1. Поверхность площадки – искусственное водонепроницаемое и химически стойкое покрытие.</w:t>
      </w:r>
    </w:p>
    <w:p w:rsidR="00721E69" w:rsidRDefault="00721E69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 xml:space="preserve">2. </w:t>
      </w:r>
      <w:r w:rsidR="00905DDB">
        <w:rPr>
          <w:rStyle w:val="CharStyle4"/>
        </w:rPr>
        <w:t>Размер площадки рассчитан на установку необходимого числа контейнеров (к</w:t>
      </w:r>
      <w:r>
        <w:rPr>
          <w:rStyle w:val="CharStyle4"/>
        </w:rPr>
        <w:t>оличество контейнеров</w:t>
      </w:r>
      <w:r w:rsidR="00905DDB">
        <w:rPr>
          <w:rStyle w:val="CharStyle4"/>
        </w:rPr>
        <w:t xml:space="preserve"> варьируется в зависимости от числа проживающих) и места для сбора крупногабаритного мусора.</w:t>
      </w:r>
    </w:p>
    <w:p w:rsidR="00721E69" w:rsidRDefault="00721E69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 xml:space="preserve">3. </w:t>
      </w:r>
      <w:r w:rsidR="00905DDB">
        <w:rPr>
          <w:rStyle w:val="CharStyle4"/>
        </w:rPr>
        <w:t>Контейнерная площадка оснащена навесом.</w:t>
      </w:r>
    </w:p>
    <w:p w:rsidR="00905DDB" w:rsidRDefault="00905DDB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>4. Контейнерная площадка удалена от жилых домов на расстояние не менее 20 м.</w:t>
      </w:r>
    </w:p>
    <w:p w:rsidR="00905DDB" w:rsidRDefault="00905DDB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>5. Площадка для контейнеров имеет ровное покрытие с уклоном в сторону проезжей части 0,02%.</w:t>
      </w:r>
    </w:p>
    <w:p w:rsidR="00905DDB" w:rsidRDefault="00905DDB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>6. Площадка имеет ограждение.</w:t>
      </w:r>
    </w:p>
    <w:p w:rsidR="00905DDB" w:rsidRDefault="00905DDB" w:rsidP="00721E69">
      <w:pPr>
        <w:pStyle w:val="2"/>
        <w:shd w:val="clear" w:color="auto" w:fill="auto"/>
        <w:spacing w:line="240" w:lineRule="auto"/>
        <w:ind w:left="23"/>
        <w:jc w:val="left"/>
        <w:rPr>
          <w:rStyle w:val="CharStyle4"/>
        </w:rPr>
      </w:pPr>
      <w:r>
        <w:rPr>
          <w:rStyle w:val="CharStyle4"/>
        </w:rPr>
        <w:t>7. Площадка примыкает непосредственно к сквозному проезду.</w:t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sectPr w:rsidR="001D10F1" w:rsidSect="00721E69">
      <w:pgSz w:w="11906" w:h="16838"/>
      <w:pgMar w:top="360" w:right="849" w:bottom="36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9D" w:rsidRDefault="00F73A9D">
      <w:pPr>
        <w:spacing w:after="0" w:line="240" w:lineRule="auto"/>
      </w:pPr>
      <w:r>
        <w:separator/>
      </w:r>
    </w:p>
  </w:endnote>
  <w:endnote w:type="continuationSeparator" w:id="0">
    <w:p w:rsidR="00F73A9D" w:rsidRDefault="00F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9D" w:rsidRDefault="00F73A9D">
      <w:pPr>
        <w:spacing w:after="0" w:line="240" w:lineRule="auto"/>
      </w:pPr>
      <w:r>
        <w:separator/>
      </w:r>
    </w:p>
  </w:footnote>
  <w:footnote w:type="continuationSeparator" w:id="0">
    <w:p w:rsidR="00F73A9D" w:rsidRDefault="00F7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CB"/>
    <w:rsid w:val="00074A09"/>
    <w:rsid w:val="001D10F1"/>
    <w:rsid w:val="00721E69"/>
    <w:rsid w:val="00753EF9"/>
    <w:rsid w:val="00905DDB"/>
    <w:rsid w:val="009C4549"/>
    <w:rsid w:val="00A70A6A"/>
    <w:rsid w:val="00B001CB"/>
    <w:rsid w:val="00BB1A80"/>
    <w:rsid w:val="00C95287"/>
    <w:rsid w:val="00D41FC2"/>
    <w:rsid w:val="00D61538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2019-07-29T13:12:00Z</cp:lastPrinted>
  <dcterms:created xsi:type="dcterms:W3CDTF">2019-07-19T12:46:00Z</dcterms:created>
  <dcterms:modified xsi:type="dcterms:W3CDTF">2019-07-29T13:15:00Z</dcterms:modified>
</cp:coreProperties>
</file>