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66" w:rsidRPr="008A6D8E" w:rsidRDefault="00013966" w:rsidP="0001396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6D8E">
        <w:rPr>
          <w:rFonts w:ascii="Times New Roman" w:hAnsi="Times New Roman" w:cs="Times New Roman"/>
          <w:sz w:val="28"/>
          <w:szCs w:val="28"/>
        </w:rPr>
        <w:t>РИЛОЖЕНИЕ 1</w:t>
      </w:r>
      <w:r w:rsidRPr="008A6D8E">
        <w:rPr>
          <w:rFonts w:ascii="Times New Roman" w:hAnsi="Times New Roman" w:cs="Times New Roman"/>
          <w:sz w:val="28"/>
          <w:szCs w:val="28"/>
        </w:rPr>
        <w:br/>
      </w:r>
    </w:p>
    <w:p w:rsidR="00013966" w:rsidRPr="008A6D8E" w:rsidRDefault="00013966" w:rsidP="00013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D8E">
        <w:rPr>
          <w:rFonts w:ascii="Times New Roman" w:hAnsi="Times New Roman" w:cs="Times New Roman"/>
          <w:sz w:val="28"/>
          <w:szCs w:val="28"/>
        </w:rPr>
        <w:t>УТВЕРЖДЕН</w:t>
      </w:r>
    </w:p>
    <w:p w:rsidR="00013966" w:rsidRPr="008A6D8E" w:rsidRDefault="00013966" w:rsidP="00013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D8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13966" w:rsidRPr="008A6D8E" w:rsidRDefault="00013966" w:rsidP="00013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D8E">
        <w:rPr>
          <w:rFonts w:ascii="Times New Roman" w:hAnsi="Times New Roman" w:cs="Times New Roman"/>
          <w:sz w:val="28"/>
          <w:szCs w:val="28"/>
        </w:rPr>
        <w:t xml:space="preserve">Борского сельского поселения </w:t>
      </w:r>
    </w:p>
    <w:p w:rsidR="00013966" w:rsidRPr="008A6D8E" w:rsidRDefault="00013966" w:rsidP="00013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D8E">
        <w:rPr>
          <w:rFonts w:ascii="Times New Roman" w:hAnsi="Times New Roman" w:cs="Times New Roman"/>
          <w:sz w:val="28"/>
          <w:szCs w:val="28"/>
        </w:rPr>
        <w:t xml:space="preserve">Бокситогорского муниципального района </w:t>
      </w:r>
    </w:p>
    <w:p w:rsidR="00013966" w:rsidRPr="008A6D8E" w:rsidRDefault="00013966" w:rsidP="000139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6D8E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013966" w:rsidRPr="008A6D8E" w:rsidRDefault="00E44927" w:rsidP="0001396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152</w:t>
      </w:r>
      <w:r w:rsidR="00013966">
        <w:rPr>
          <w:rFonts w:ascii="Times New Roman" w:hAnsi="Times New Roman" w:cs="Times New Roman"/>
          <w:sz w:val="28"/>
          <w:szCs w:val="28"/>
        </w:rPr>
        <w:t xml:space="preserve"> от </w:t>
      </w:r>
      <w:r w:rsidR="00AF7100">
        <w:rPr>
          <w:rFonts w:ascii="Times New Roman" w:hAnsi="Times New Roman" w:cs="Times New Roman"/>
          <w:sz w:val="28"/>
          <w:szCs w:val="28"/>
        </w:rPr>
        <w:t>30 декабря</w:t>
      </w:r>
      <w:r w:rsidR="00013966" w:rsidRPr="008A6D8E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013966" w:rsidRPr="0061014C" w:rsidRDefault="00013966" w:rsidP="00013966">
      <w:pPr>
        <w:rPr>
          <w:sz w:val="28"/>
          <w:szCs w:val="28"/>
        </w:rPr>
      </w:pPr>
    </w:p>
    <w:p w:rsidR="00013966" w:rsidRPr="00E44927" w:rsidRDefault="00013966" w:rsidP="00E44927">
      <w:pPr>
        <w:jc w:val="center"/>
        <w:rPr>
          <w:b/>
          <w:bCs/>
          <w:sz w:val="28"/>
          <w:szCs w:val="28"/>
        </w:rPr>
      </w:pPr>
      <w:r w:rsidRPr="00E44927">
        <w:rPr>
          <w:b/>
          <w:bCs/>
          <w:sz w:val="28"/>
          <w:szCs w:val="28"/>
        </w:rPr>
        <w:t>ПОРЯДОК</w:t>
      </w:r>
    </w:p>
    <w:p w:rsidR="003C20BD" w:rsidRDefault="00E44927" w:rsidP="00E44927">
      <w:pPr>
        <w:jc w:val="center"/>
        <w:rPr>
          <w:b/>
          <w:bCs/>
          <w:sz w:val="28"/>
          <w:szCs w:val="28"/>
        </w:rPr>
      </w:pPr>
      <w:r w:rsidRPr="00E44927">
        <w:rPr>
          <w:b/>
          <w:bCs/>
          <w:sz w:val="28"/>
          <w:szCs w:val="28"/>
        </w:rPr>
        <w:t>применения бюджетной классификации бюджета Борского сельского поселения Бокситогорского муниципального района Ленинградской области на 2020 год и плановый период 2021 и 2022 годов</w:t>
      </w:r>
    </w:p>
    <w:p w:rsidR="00E44927" w:rsidRPr="00E44927" w:rsidRDefault="00E44927" w:rsidP="00E44927">
      <w:pPr>
        <w:jc w:val="center"/>
        <w:rPr>
          <w:b/>
          <w:bCs/>
          <w:sz w:val="28"/>
          <w:szCs w:val="28"/>
        </w:rPr>
      </w:pPr>
    </w:p>
    <w:p w:rsidR="00E44927" w:rsidRDefault="00E44927" w:rsidP="00E44927">
      <w:pPr>
        <w:pStyle w:val="ab"/>
        <w:numPr>
          <w:ilvl w:val="0"/>
          <w:numId w:val="13"/>
        </w:numPr>
        <w:autoSpaceDE w:val="0"/>
        <w:autoSpaceDN w:val="0"/>
        <w:adjustRightInd w:val="0"/>
        <w:ind w:left="0" w:hanging="284"/>
        <w:jc w:val="center"/>
        <w:outlineLvl w:val="3"/>
        <w:rPr>
          <w:b/>
          <w:bCs/>
          <w:sz w:val="28"/>
          <w:szCs w:val="28"/>
        </w:rPr>
      </w:pPr>
      <w:r w:rsidRPr="00E44927">
        <w:rPr>
          <w:b/>
          <w:bCs/>
          <w:sz w:val="28"/>
          <w:szCs w:val="28"/>
        </w:rPr>
        <w:t>Целевые статьи расходов бюджетов Борского сельского поселения Бокситогорского муниципального района Ленинградской области</w:t>
      </w:r>
    </w:p>
    <w:p w:rsidR="00E44927" w:rsidRPr="00E44927" w:rsidRDefault="00E44927" w:rsidP="00E44927">
      <w:pPr>
        <w:pStyle w:val="ab"/>
        <w:autoSpaceDE w:val="0"/>
        <w:autoSpaceDN w:val="0"/>
        <w:adjustRightInd w:val="0"/>
        <w:ind w:left="0"/>
        <w:outlineLvl w:val="3"/>
        <w:rPr>
          <w:b/>
          <w:bCs/>
          <w:sz w:val="28"/>
          <w:szCs w:val="28"/>
        </w:rPr>
      </w:pPr>
    </w:p>
    <w:p w:rsidR="00E44927" w:rsidRPr="00E44927" w:rsidRDefault="00E44927" w:rsidP="00E44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927">
        <w:rPr>
          <w:sz w:val="28"/>
          <w:szCs w:val="28"/>
        </w:rPr>
        <w:t xml:space="preserve">Целевые статьи расходов бюджета Борского сельского поселения Бокситогорского муниципального района Ленинградской области, находящихся на кассовом обслуживании в Комитете финансов Администрации Бокситогорского муниципального района Ленинградской области, согласно заключенным соглашениям, обеспечивают привязку бюджетных ассигнований бюджета Борского сельского поселения Бокситогорского муниципального района Ленинградской области к муниципальной программе Борского сельского поселения Бокситогорского муниципального района Ленинградской области, ее подпрограммам и непрограммным направлениям деятельности (функциям) </w:t>
      </w:r>
      <w:r>
        <w:rPr>
          <w:sz w:val="28"/>
          <w:szCs w:val="28"/>
        </w:rPr>
        <w:t>Администрации Борского сельского поселения Бокситогорского муниципального района Ленинградской области</w:t>
      </w:r>
      <w:r w:rsidRPr="00E44927">
        <w:rPr>
          <w:sz w:val="28"/>
          <w:szCs w:val="28"/>
        </w:rPr>
        <w:t>.</w:t>
      </w:r>
    </w:p>
    <w:p w:rsidR="00E44927" w:rsidRPr="00E44927" w:rsidRDefault="00E44927" w:rsidP="00E44927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44927">
        <w:rPr>
          <w:sz w:val="28"/>
          <w:szCs w:val="28"/>
        </w:rPr>
        <w:t xml:space="preserve">Структура кода </w:t>
      </w:r>
      <w:r>
        <w:rPr>
          <w:sz w:val="28"/>
          <w:szCs w:val="28"/>
        </w:rPr>
        <w:t>целевой статьи расходов бюджета</w:t>
      </w:r>
      <w:r w:rsidRPr="00E44927">
        <w:rPr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 </w:t>
      </w:r>
      <w:r w:rsidRPr="00E44927">
        <w:rPr>
          <w:spacing w:val="-6"/>
          <w:sz w:val="28"/>
          <w:szCs w:val="28"/>
        </w:rPr>
        <w:t>состоит из десяти разрядов и включает следующие составные части (Таблица 1):</w:t>
      </w:r>
    </w:p>
    <w:p w:rsidR="00170591" w:rsidRDefault="00E44927" w:rsidP="001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927">
        <w:rPr>
          <w:sz w:val="28"/>
          <w:szCs w:val="28"/>
        </w:rPr>
        <w:t>код программного (непрограммного) направления расходов (8-9 разряды кода классификации расх</w:t>
      </w:r>
      <w:r>
        <w:rPr>
          <w:sz w:val="28"/>
          <w:szCs w:val="28"/>
        </w:rPr>
        <w:t>одов бюджета</w:t>
      </w:r>
      <w:r w:rsidR="00170591" w:rsidRPr="00170591">
        <w:rPr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</w:t>
      </w:r>
      <w:r w:rsidRPr="00E44927">
        <w:rPr>
          <w:sz w:val="28"/>
          <w:szCs w:val="28"/>
        </w:rPr>
        <w:t>), предназначенн</w:t>
      </w:r>
      <w:r>
        <w:rPr>
          <w:sz w:val="28"/>
          <w:szCs w:val="28"/>
        </w:rPr>
        <w:t>ый для кодирования муниципальной</w:t>
      </w:r>
      <w:r w:rsidRPr="00E44927">
        <w:rPr>
          <w:sz w:val="28"/>
          <w:szCs w:val="28"/>
        </w:rPr>
        <w:t xml:space="preserve"> программ</w:t>
      </w:r>
      <w:r w:rsidR="00170591">
        <w:rPr>
          <w:sz w:val="28"/>
          <w:szCs w:val="28"/>
        </w:rPr>
        <w:t xml:space="preserve">ы </w:t>
      </w:r>
      <w:r w:rsidR="00170591" w:rsidRPr="00170591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E44927">
        <w:rPr>
          <w:sz w:val="28"/>
          <w:szCs w:val="28"/>
        </w:rPr>
        <w:t xml:space="preserve">, непрограммных направлений деятельности </w:t>
      </w:r>
      <w:r w:rsidR="00170591" w:rsidRPr="00170591">
        <w:rPr>
          <w:sz w:val="28"/>
          <w:szCs w:val="28"/>
        </w:rPr>
        <w:t>Администрации Борского сельского поселения Бокситогорского муниципального района Ленинградской области</w:t>
      </w:r>
      <w:r w:rsidRPr="00E44927">
        <w:rPr>
          <w:sz w:val="28"/>
          <w:szCs w:val="28"/>
        </w:rPr>
        <w:t>;</w:t>
      </w:r>
    </w:p>
    <w:p w:rsidR="00170591" w:rsidRDefault="00E44927" w:rsidP="001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927">
        <w:rPr>
          <w:sz w:val="28"/>
          <w:szCs w:val="28"/>
        </w:rPr>
        <w:t>код подпрограммы (10 разряд кода</w:t>
      </w:r>
      <w:r w:rsidR="00170591">
        <w:rPr>
          <w:sz w:val="28"/>
          <w:szCs w:val="28"/>
        </w:rPr>
        <w:t xml:space="preserve"> классификации расходов бюджета </w:t>
      </w:r>
      <w:r w:rsidR="00170591" w:rsidRPr="00170591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E44927">
        <w:rPr>
          <w:sz w:val="28"/>
          <w:szCs w:val="28"/>
        </w:rPr>
        <w:t>), предназначенный для кодирования подпрограмм в рамках муниципальн</w:t>
      </w:r>
      <w:r w:rsidR="00170591">
        <w:rPr>
          <w:sz w:val="28"/>
          <w:szCs w:val="28"/>
        </w:rPr>
        <w:t>ой</w:t>
      </w:r>
      <w:r w:rsidRPr="00E44927">
        <w:rPr>
          <w:sz w:val="28"/>
          <w:szCs w:val="28"/>
        </w:rPr>
        <w:t xml:space="preserve"> программ</w:t>
      </w:r>
      <w:r w:rsidR="00170591">
        <w:rPr>
          <w:sz w:val="28"/>
          <w:szCs w:val="28"/>
        </w:rPr>
        <w:t>ы</w:t>
      </w:r>
      <w:r w:rsidR="00170591" w:rsidRPr="00170591">
        <w:rPr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</w:t>
      </w:r>
      <w:r w:rsidRPr="00E44927">
        <w:rPr>
          <w:sz w:val="28"/>
          <w:szCs w:val="28"/>
        </w:rPr>
        <w:t xml:space="preserve">, расходов в </w:t>
      </w:r>
      <w:r w:rsidRPr="00E44927">
        <w:rPr>
          <w:sz w:val="28"/>
          <w:szCs w:val="28"/>
        </w:rPr>
        <w:lastRenderedPageBreak/>
        <w:t>рамках непрограммных направлений деятельности</w:t>
      </w:r>
      <w:r w:rsidR="00170591" w:rsidRPr="00170591">
        <w:rPr>
          <w:sz w:val="28"/>
          <w:szCs w:val="28"/>
        </w:rPr>
        <w:t xml:space="preserve"> Администрации Борского сельского поселения Бокситогорского муниципального района Ленинградской области</w:t>
      </w:r>
      <w:r w:rsidRPr="00E44927">
        <w:rPr>
          <w:sz w:val="28"/>
          <w:szCs w:val="28"/>
        </w:rPr>
        <w:t>;</w:t>
      </w:r>
    </w:p>
    <w:p w:rsidR="00170591" w:rsidRDefault="00E44927" w:rsidP="001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927">
        <w:rPr>
          <w:sz w:val="28"/>
          <w:szCs w:val="28"/>
        </w:rPr>
        <w:t>код основного мероприятия (11-12 разряды кода</w:t>
      </w:r>
      <w:r w:rsidR="00170591">
        <w:rPr>
          <w:sz w:val="28"/>
          <w:szCs w:val="28"/>
        </w:rPr>
        <w:t xml:space="preserve"> классификации расходов бюджета</w:t>
      </w:r>
      <w:r w:rsidR="00170591" w:rsidRPr="00170591">
        <w:rPr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</w:t>
      </w:r>
      <w:r w:rsidRPr="00E44927">
        <w:rPr>
          <w:sz w:val="28"/>
          <w:szCs w:val="28"/>
        </w:rPr>
        <w:t>), предназначенный для кодирования бюджетных ассигнований по основным меропр</w:t>
      </w:r>
      <w:r w:rsidR="00170591">
        <w:rPr>
          <w:sz w:val="28"/>
          <w:szCs w:val="28"/>
        </w:rPr>
        <w:t>иятиям подпрограмм муниципальной</w:t>
      </w:r>
      <w:r w:rsidRPr="00E44927">
        <w:rPr>
          <w:sz w:val="28"/>
          <w:szCs w:val="28"/>
        </w:rPr>
        <w:t xml:space="preserve"> программ</w:t>
      </w:r>
      <w:r w:rsidR="00170591">
        <w:rPr>
          <w:sz w:val="28"/>
          <w:szCs w:val="28"/>
        </w:rPr>
        <w:t>ы</w:t>
      </w:r>
      <w:r w:rsidR="00170591" w:rsidRPr="00170591">
        <w:rPr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</w:t>
      </w:r>
      <w:r w:rsidRPr="00E44927">
        <w:rPr>
          <w:sz w:val="28"/>
          <w:szCs w:val="28"/>
        </w:rPr>
        <w:t>;</w:t>
      </w:r>
    </w:p>
    <w:p w:rsidR="00E44927" w:rsidRPr="00E44927" w:rsidRDefault="00E44927" w:rsidP="001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927">
        <w:rPr>
          <w:sz w:val="28"/>
          <w:szCs w:val="28"/>
        </w:rPr>
        <w:t>код направления расходов (13-17 разряды)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170591" w:rsidRDefault="00170591" w:rsidP="00E4492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44927" w:rsidRPr="00E44927" w:rsidRDefault="00E44927" w:rsidP="00E4492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44927">
        <w:rPr>
          <w:sz w:val="28"/>
          <w:szCs w:val="28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50"/>
        <w:gridCol w:w="1402"/>
        <w:gridCol w:w="992"/>
        <w:gridCol w:w="992"/>
        <w:gridCol w:w="851"/>
        <w:gridCol w:w="709"/>
        <w:gridCol w:w="708"/>
        <w:gridCol w:w="709"/>
        <w:gridCol w:w="709"/>
      </w:tblGrid>
      <w:tr w:rsidR="00E44927" w:rsidRPr="00E44927" w:rsidTr="00170591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27" w:rsidRPr="00E44927" w:rsidRDefault="00E44927" w:rsidP="00E449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927">
              <w:rPr>
                <w:sz w:val="28"/>
                <w:szCs w:val="28"/>
              </w:rPr>
              <w:t>Целевая статья</w:t>
            </w:r>
          </w:p>
        </w:tc>
      </w:tr>
      <w:tr w:rsidR="00E44927" w:rsidRPr="00E44927" w:rsidTr="00170591"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27" w:rsidRPr="00E44927" w:rsidRDefault="00E44927" w:rsidP="00E449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927">
              <w:rPr>
                <w:sz w:val="28"/>
                <w:szCs w:val="28"/>
              </w:rPr>
              <w:t>Программная (непрограммная) статья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7" w:rsidRPr="00E44927" w:rsidRDefault="00E44927" w:rsidP="00E449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4927" w:rsidRPr="00E44927" w:rsidRDefault="00E44927" w:rsidP="00E449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927">
              <w:rPr>
                <w:sz w:val="28"/>
                <w:szCs w:val="28"/>
              </w:rPr>
              <w:t>Направление расходов</w:t>
            </w:r>
          </w:p>
        </w:tc>
      </w:tr>
      <w:tr w:rsidR="00E44927" w:rsidRPr="00E44927" w:rsidTr="00170591"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27" w:rsidRPr="00E44927" w:rsidRDefault="00E44927" w:rsidP="00E449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927">
              <w:rPr>
                <w:sz w:val="28"/>
                <w:szCs w:val="28"/>
              </w:rPr>
              <w:t>Программное (непрограммное) направление расходов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27" w:rsidRPr="00E44927" w:rsidRDefault="00E44927" w:rsidP="00E449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44927" w:rsidRPr="00E44927" w:rsidRDefault="00E44927" w:rsidP="00E449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927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27" w:rsidRPr="00E44927" w:rsidRDefault="00E44927" w:rsidP="00E449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927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927" w:rsidRPr="00E44927" w:rsidRDefault="00E44927" w:rsidP="00E44927">
            <w:pPr>
              <w:rPr>
                <w:sz w:val="28"/>
                <w:szCs w:val="28"/>
              </w:rPr>
            </w:pPr>
          </w:p>
        </w:tc>
      </w:tr>
      <w:tr w:rsidR="00E44927" w:rsidRPr="00E44927" w:rsidTr="0017059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27" w:rsidRPr="00E44927" w:rsidRDefault="00E44927" w:rsidP="00E449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927">
              <w:rPr>
                <w:sz w:val="28"/>
                <w:szCs w:val="28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27" w:rsidRPr="00E44927" w:rsidRDefault="00E44927" w:rsidP="00E449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927">
              <w:rPr>
                <w:sz w:val="28"/>
                <w:szCs w:val="28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27" w:rsidRPr="00E44927" w:rsidRDefault="00E44927" w:rsidP="00E449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927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27" w:rsidRPr="00E44927" w:rsidRDefault="00E44927" w:rsidP="00E449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927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27" w:rsidRPr="00E44927" w:rsidRDefault="00E44927" w:rsidP="00E449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927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27" w:rsidRPr="00E44927" w:rsidRDefault="00E44927" w:rsidP="00E449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927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27" w:rsidRPr="00E44927" w:rsidRDefault="00E44927" w:rsidP="00E449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927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27" w:rsidRPr="00E44927" w:rsidRDefault="00E44927" w:rsidP="00E449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927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27" w:rsidRPr="00E44927" w:rsidRDefault="00E44927" w:rsidP="00E449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927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27" w:rsidRPr="00E44927" w:rsidRDefault="00E44927" w:rsidP="00E449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927">
              <w:rPr>
                <w:sz w:val="28"/>
                <w:szCs w:val="28"/>
              </w:rPr>
              <w:t>17</w:t>
            </w:r>
          </w:p>
        </w:tc>
      </w:tr>
    </w:tbl>
    <w:p w:rsidR="00170591" w:rsidRDefault="00170591" w:rsidP="001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591" w:rsidRDefault="00E44927" w:rsidP="001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927">
        <w:rPr>
          <w:sz w:val="28"/>
          <w:szCs w:val="28"/>
        </w:rPr>
        <w:t xml:space="preserve">Целевым статьям бюджетов присваиваются уникальные коды, сформированные с применением буквенно-цифрового ряда: 0, 1, 2, 3, 4, 5, 6, 7, 8, 9,  Б, Г, Д, Ж, И, К, П, С, У, Ф, Ц, </w:t>
      </w:r>
      <w:r w:rsidRPr="00E44927">
        <w:rPr>
          <w:sz w:val="28"/>
          <w:szCs w:val="28"/>
          <w:lang w:val="en-US"/>
        </w:rPr>
        <w:t>F</w:t>
      </w:r>
      <w:r w:rsidRPr="00E44927">
        <w:rPr>
          <w:sz w:val="28"/>
          <w:szCs w:val="28"/>
        </w:rPr>
        <w:t xml:space="preserve">, L, </w:t>
      </w:r>
      <w:r w:rsidRPr="00E44927">
        <w:rPr>
          <w:sz w:val="28"/>
          <w:szCs w:val="28"/>
          <w:lang w:val="en-US"/>
        </w:rPr>
        <w:t>R</w:t>
      </w:r>
      <w:r w:rsidRPr="00E44927">
        <w:rPr>
          <w:sz w:val="28"/>
          <w:szCs w:val="28"/>
        </w:rPr>
        <w:t xml:space="preserve">, </w:t>
      </w:r>
      <w:r w:rsidRPr="00E44927">
        <w:rPr>
          <w:sz w:val="28"/>
          <w:szCs w:val="28"/>
          <w:lang w:val="en-US"/>
        </w:rPr>
        <w:t>S</w:t>
      </w:r>
      <w:r w:rsidRPr="00E44927">
        <w:rPr>
          <w:sz w:val="28"/>
          <w:szCs w:val="28"/>
        </w:rPr>
        <w:t xml:space="preserve">.   </w:t>
      </w:r>
    </w:p>
    <w:p w:rsidR="00170591" w:rsidRDefault="00170591" w:rsidP="001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</w:t>
      </w:r>
      <w:r w:rsidRPr="00170591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E44927" w:rsidRPr="00E44927">
        <w:rPr>
          <w:sz w:val="28"/>
          <w:szCs w:val="28"/>
        </w:rPr>
        <w:t xml:space="preserve">, в целях софинансирования которых предоставляются субсидии из областного бюджета Ленинградской области, а также сами субсидии из областного бюджета Ленинградской области отражаются по КЦСР с признаком </w:t>
      </w:r>
      <w:r w:rsidR="00E44927" w:rsidRPr="00E44927">
        <w:rPr>
          <w:sz w:val="28"/>
          <w:szCs w:val="28"/>
          <w:lang w:val="en-US"/>
        </w:rPr>
        <w:t>S</w:t>
      </w:r>
      <w:r w:rsidR="00E44927" w:rsidRPr="00E44927">
        <w:rPr>
          <w:sz w:val="28"/>
          <w:szCs w:val="28"/>
        </w:rPr>
        <w:t xml:space="preserve"> в шестом разряде кода целевой статьи расходов.</w:t>
      </w:r>
    </w:p>
    <w:p w:rsidR="00170591" w:rsidRDefault="00E44927" w:rsidP="00170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927">
        <w:rPr>
          <w:sz w:val="28"/>
          <w:szCs w:val="28"/>
        </w:rPr>
        <w:t>Внесение в течение финансового года изменен</w:t>
      </w:r>
      <w:r w:rsidR="00170591">
        <w:rPr>
          <w:sz w:val="28"/>
          <w:szCs w:val="28"/>
        </w:rPr>
        <w:t>ий в код целевой статьи расхода бюджета</w:t>
      </w:r>
      <w:r w:rsidR="00170591" w:rsidRPr="00170591">
        <w:rPr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</w:t>
      </w:r>
      <w:r w:rsidRPr="00E44927">
        <w:rPr>
          <w:sz w:val="28"/>
          <w:szCs w:val="28"/>
        </w:rPr>
        <w:t xml:space="preserve"> не допускается, за исключением случая, если в течение финансового года по указанной целевой статье расходов бюджетов не производились кассовые расходы.</w:t>
      </w:r>
    </w:p>
    <w:p w:rsidR="00745D15" w:rsidRDefault="00E44927" w:rsidP="00745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927">
        <w:rPr>
          <w:sz w:val="28"/>
          <w:szCs w:val="28"/>
        </w:rPr>
        <w:t>Допускается внесение в течение финансового года изменений в наименование и (или) код целевой статьи</w:t>
      </w:r>
      <w:r w:rsidR="00170591">
        <w:rPr>
          <w:sz w:val="28"/>
          <w:szCs w:val="28"/>
        </w:rPr>
        <w:t xml:space="preserve"> для отражения расходов бюджета</w:t>
      </w:r>
      <w:r w:rsidR="00170591" w:rsidRPr="00170591">
        <w:rPr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</w:t>
      </w:r>
      <w:r w:rsidRPr="00E44927">
        <w:rPr>
          <w:sz w:val="28"/>
          <w:szCs w:val="28"/>
        </w:rPr>
        <w:t>, в целях софинансирования которых предоставляются межбюджетные субсидии, распределяемые из областного бюджета в течение финансового года.</w:t>
      </w:r>
    </w:p>
    <w:p w:rsidR="00E44927" w:rsidRPr="00E44927" w:rsidRDefault="00E44927" w:rsidP="00745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927">
        <w:rPr>
          <w:sz w:val="28"/>
          <w:szCs w:val="28"/>
        </w:rPr>
        <w:t xml:space="preserve">Наименования целевых статей бюджета </w:t>
      </w:r>
      <w:r w:rsidR="00745D15">
        <w:rPr>
          <w:sz w:val="28"/>
          <w:szCs w:val="28"/>
        </w:rPr>
        <w:t>Борского</w:t>
      </w:r>
      <w:r w:rsidRPr="00E44927">
        <w:rPr>
          <w:sz w:val="28"/>
          <w:szCs w:val="28"/>
        </w:rPr>
        <w:t xml:space="preserve"> сельского поселения Бокситог</w:t>
      </w:r>
      <w:r w:rsidR="00745D15">
        <w:rPr>
          <w:sz w:val="28"/>
          <w:szCs w:val="28"/>
        </w:rPr>
        <w:t>орского муниципального района Ленинградской области устанавливаются К</w:t>
      </w:r>
      <w:r w:rsidRPr="00E44927">
        <w:rPr>
          <w:sz w:val="28"/>
          <w:szCs w:val="28"/>
        </w:rPr>
        <w:t xml:space="preserve">омитетом финансов </w:t>
      </w:r>
      <w:r w:rsidR="00745D15">
        <w:rPr>
          <w:sz w:val="28"/>
          <w:szCs w:val="28"/>
        </w:rPr>
        <w:t>А</w:t>
      </w:r>
      <w:r w:rsidRPr="00E44927">
        <w:rPr>
          <w:sz w:val="28"/>
          <w:szCs w:val="28"/>
        </w:rPr>
        <w:t xml:space="preserve">дминистрации Бокситогорского </w:t>
      </w:r>
      <w:r w:rsidRPr="00E44927">
        <w:rPr>
          <w:sz w:val="28"/>
          <w:szCs w:val="28"/>
        </w:rPr>
        <w:lastRenderedPageBreak/>
        <w:t xml:space="preserve">муниципального района </w:t>
      </w:r>
      <w:r w:rsidR="00745D15">
        <w:rPr>
          <w:sz w:val="28"/>
          <w:szCs w:val="28"/>
        </w:rPr>
        <w:t xml:space="preserve">Ленинградской области </w:t>
      </w:r>
      <w:r w:rsidRPr="00E44927">
        <w:rPr>
          <w:sz w:val="28"/>
          <w:szCs w:val="28"/>
        </w:rPr>
        <w:t>и характеризуют направление бюджетных ассигнований на реализацию:</w:t>
      </w:r>
    </w:p>
    <w:p w:rsidR="00745D15" w:rsidRDefault="00745D15" w:rsidP="00745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E44927" w:rsidRPr="00E4492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ыБорского</w:t>
      </w:r>
      <w:r w:rsidR="00E44927" w:rsidRPr="00E44927">
        <w:rPr>
          <w:sz w:val="28"/>
          <w:szCs w:val="28"/>
        </w:rPr>
        <w:t xml:space="preserve"> сельского поселения Бокситогорского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="00E44927" w:rsidRPr="00E44927">
        <w:rPr>
          <w:sz w:val="28"/>
          <w:szCs w:val="28"/>
        </w:rPr>
        <w:t>и (непрограммных направлений  деятельности);</w:t>
      </w:r>
    </w:p>
    <w:p w:rsidR="00745D15" w:rsidRDefault="00745D15" w:rsidP="00745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 муниципальной</w:t>
      </w:r>
      <w:r w:rsidR="00E44927" w:rsidRPr="00E4492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ыБорского</w:t>
      </w:r>
      <w:r w:rsidR="00E44927" w:rsidRPr="00E44927">
        <w:rPr>
          <w:sz w:val="28"/>
          <w:szCs w:val="28"/>
        </w:rPr>
        <w:t xml:space="preserve"> сельского поселения Бокситогорского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="00E44927" w:rsidRPr="00E44927">
        <w:rPr>
          <w:sz w:val="28"/>
          <w:szCs w:val="28"/>
        </w:rPr>
        <w:t>, предус</w:t>
      </w:r>
      <w:r>
        <w:rPr>
          <w:sz w:val="28"/>
          <w:szCs w:val="28"/>
        </w:rPr>
        <w:t>мотренных в рамках муниципальной</w:t>
      </w:r>
      <w:r w:rsidR="00E44927" w:rsidRPr="00E4492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E44927" w:rsidRPr="00E44927">
        <w:rPr>
          <w:sz w:val="28"/>
          <w:szCs w:val="28"/>
        </w:rPr>
        <w:t>, расходов в рамках непрограммных направлений деятельности;</w:t>
      </w:r>
    </w:p>
    <w:p w:rsidR="00E44927" w:rsidRPr="00E44927" w:rsidRDefault="00E44927" w:rsidP="00745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927">
        <w:rPr>
          <w:sz w:val="28"/>
          <w:szCs w:val="28"/>
        </w:rPr>
        <w:t>основных мероп</w:t>
      </w:r>
      <w:r w:rsidR="00745D15">
        <w:rPr>
          <w:sz w:val="28"/>
          <w:szCs w:val="28"/>
        </w:rPr>
        <w:t>риятий подпрограмм муниципальной</w:t>
      </w:r>
      <w:r w:rsidRPr="00E44927">
        <w:rPr>
          <w:sz w:val="28"/>
          <w:szCs w:val="28"/>
        </w:rPr>
        <w:t xml:space="preserve"> программ</w:t>
      </w:r>
      <w:r w:rsidR="00745D15">
        <w:rPr>
          <w:sz w:val="28"/>
          <w:szCs w:val="28"/>
        </w:rPr>
        <w:t>ыБорского</w:t>
      </w:r>
      <w:r w:rsidRPr="00E44927">
        <w:rPr>
          <w:sz w:val="28"/>
          <w:szCs w:val="28"/>
        </w:rPr>
        <w:t xml:space="preserve"> сельского поселения Бокситогорского муниципального района</w:t>
      </w:r>
      <w:r w:rsidR="00745D15">
        <w:rPr>
          <w:sz w:val="28"/>
          <w:szCs w:val="28"/>
        </w:rPr>
        <w:t xml:space="preserve"> Ленинградской области, </w:t>
      </w:r>
      <w:r w:rsidRPr="00E44927">
        <w:rPr>
          <w:sz w:val="28"/>
          <w:szCs w:val="28"/>
        </w:rPr>
        <w:t>направлений расходов.</w:t>
      </w:r>
    </w:p>
    <w:p w:rsidR="00E44927" w:rsidRPr="00E44927" w:rsidRDefault="00E44927" w:rsidP="00745D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4927">
        <w:rPr>
          <w:sz w:val="28"/>
          <w:szCs w:val="28"/>
        </w:rPr>
        <w:t xml:space="preserve">Перечень универсальных направлений расходов, которые могут применяться в различных целевых статьях, представлен </w:t>
      </w:r>
      <w:r w:rsidRPr="00E44927">
        <w:rPr>
          <w:color w:val="000000"/>
          <w:sz w:val="28"/>
          <w:szCs w:val="28"/>
        </w:rPr>
        <w:t xml:space="preserve">в </w:t>
      </w:r>
      <w:hyperlink r:id="rId8" w:history="1">
        <w:r w:rsidR="00745D15">
          <w:rPr>
            <w:color w:val="000000"/>
            <w:sz w:val="28"/>
            <w:szCs w:val="28"/>
            <w:u w:val="single"/>
          </w:rPr>
          <w:t>П</w:t>
        </w:r>
        <w:r w:rsidRPr="00E44927">
          <w:rPr>
            <w:color w:val="000000"/>
            <w:sz w:val="28"/>
            <w:szCs w:val="28"/>
            <w:u w:val="single"/>
          </w:rPr>
          <w:t>риложении 1</w:t>
        </w:r>
      </w:hyperlink>
      <w:r w:rsidRPr="00E44927">
        <w:rPr>
          <w:color w:val="000000"/>
          <w:sz w:val="28"/>
          <w:szCs w:val="28"/>
        </w:rPr>
        <w:t>.</w:t>
      </w:r>
    </w:p>
    <w:p w:rsidR="00E44927" w:rsidRPr="00E44927" w:rsidRDefault="00E44927" w:rsidP="00745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927">
        <w:rPr>
          <w:sz w:val="28"/>
          <w:szCs w:val="28"/>
        </w:rPr>
        <w:t>Увязка направлений расходов с ос</w:t>
      </w:r>
      <w:r w:rsidR="00745D15">
        <w:rPr>
          <w:sz w:val="28"/>
          <w:szCs w:val="28"/>
        </w:rPr>
        <w:t>новным мероприятием подпрограмм</w:t>
      </w:r>
      <w:r w:rsidRPr="00E44927">
        <w:rPr>
          <w:sz w:val="28"/>
          <w:szCs w:val="28"/>
        </w:rPr>
        <w:t xml:space="preserve"> муниципальной программы устанавливается по следующей структуре кода целевой статьи:</w:t>
      </w:r>
    </w:p>
    <w:tbl>
      <w:tblPr>
        <w:tblW w:w="16358" w:type="dxa"/>
        <w:tblCellSpacing w:w="15" w:type="dxa"/>
        <w:tblLook w:val="04A0"/>
      </w:tblPr>
      <w:tblGrid>
        <w:gridCol w:w="2550"/>
        <w:gridCol w:w="189"/>
        <w:gridCol w:w="6706"/>
        <w:gridCol w:w="230"/>
        <w:gridCol w:w="6683"/>
      </w:tblGrid>
      <w:tr w:rsidR="00E44927" w:rsidRPr="00E44927" w:rsidTr="00E44927">
        <w:trPr>
          <w:gridAfter w:val="2"/>
          <w:wAfter w:w="6868" w:type="dxa"/>
          <w:trHeight w:val="15"/>
          <w:tblCellSpacing w:w="15" w:type="dxa"/>
        </w:trPr>
        <w:tc>
          <w:tcPr>
            <w:tcW w:w="2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927" w:rsidRPr="00E44927" w:rsidRDefault="00E44927" w:rsidP="00E449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4927" w:rsidRPr="00E44927" w:rsidRDefault="00E44927" w:rsidP="00E449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4927" w:rsidRPr="00E44927" w:rsidTr="00745D15">
        <w:trPr>
          <w:gridAfter w:val="2"/>
          <w:wAfter w:w="6868" w:type="dxa"/>
          <w:tblCellSpacing w:w="15" w:type="dxa"/>
        </w:trPr>
        <w:tc>
          <w:tcPr>
            <w:tcW w:w="26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927" w:rsidRPr="00E44927" w:rsidRDefault="00E44927" w:rsidP="00E449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4927">
              <w:rPr>
                <w:sz w:val="28"/>
                <w:szCs w:val="28"/>
              </w:rPr>
              <w:t>XX 0 00 00000</w:t>
            </w:r>
          </w:p>
        </w:tc>
        <w:tc>
          <w:tcPr>
            <w:tcW w:w="667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927" w:rsidRPr="00E44927" w:rsidRDefault="00745D15" w:rsidP="00745D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44927" w:rsidRPr="00E44927">
              <w:rPr>
                <w:sz w:val="28"/>
                <w:szCs w:val="28"/>
              </w:rPr>
              <w:t xml:space="preserve">униципальная программа </w:t>
            </w:r>
          </w:p>
        </w:tc>
      </w:tr>
      <w:tr w:rsidR="00E44927" w:rsidRPr="00E44927" w:rsidTr="00745D15">
        <w:trPr>
          <w:gridAfter w:val="2"/>
          <w:wAfter w:w="6868" w:type="dxa"/>
          <w:tblCellSpacing w:w="15" w:type="dxa"/>
        </w:trPr>
        <w:tc>
          <w:tcPr>
            <w:tcW w:w="26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927" w:rsidRPr="00E44927" w:rsidRDefault="00E44927" w:rsidP="00E449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4927">
              <w:rPr>
                <w:sz w:val="28"/>
                <w:szCs w:val="28"/>
              </w:rPr>
              <w:t>XX X 00 00000</w:t>
            </w:r>
          </w:p>
        </w:tc>
        <w:tc>
          <w:tcPr>
            <w:tcW w:w="667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927" w:rsidRPr="00E44927" w:rsidRDefault="00745D15" w:rsidP="00745D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44927" w:rsidRPr="00E44927">
              <w:rPr>
                <w:sz w:val="28"/>
                <w:szCs w:val="28"/>
              </w:rPr>
              <w:t xml:space="preserve">одпрограмма муниципальной программы </w:t>
            </w:r>
          </w:p>
        </w:tc>
      </w:tr>
      <w:tr w:rsidR="00E44927" w:rsidRPr="00E44927" w:rsidTr="00745D15">
        <w:trPr>
          <w:gridAfter w:val="2"/>
          <w:wAfter w:w="6868" w:type="dxa"/>
          <w:tblCellSpacing w:w="15" w:type="dxa"/>
        </w:trPr>
        <w:tc>
          <w:tcPr>
            <w:tcW w:w="26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927" w:rsidRPr="00E44927" w:rsidRDefault="00E44927" w:rsidP="00E449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4927">
              <w:rPr>
                <w:sz w:val="28"/>
                <w:szCs w:val="28"/>
              </w:rPr>
              <w:t>XX X XX 00000</w:t>
            </w:r>
          </w:p>
        </w:tc>
        <w:tc>
          <w:tcPr>
            <w:tcW w:w="667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927" w:rsidRPr="00E44927" w:rsidRDefault="00745D15" w:rsidP="00745D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44927" w:rsidRPr="00E44927">
              <w:rPr>
                <w:sz w:val="28"/>
                <w:szCs w:val="28"/>
              </w:rPr>
              <w:t xml:space="preserve">сновное мероприятие подпрограммы муниципальной программы </w:t>
            </w:r>
          </w:p>
        </w:tc>
      </w:tr>
      <w:tr w:rsidR="00E44927" w:rsidRPr="00E44927" w:rsidTr="00745D15">
        <w:trPr>
          <w:gridAfter w:val="2"/>
          <w:wAfter w:w="6868" w:type="dxa"/>
          <w:tblCellSpacing w:w="15" w:type="dxa"/>
        </w:trPr>
        <w:tc>
          <w:tcPr>
            <w:tcW w:w="26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927" w:rsidRPr="00E44927" w:rsidRDefault="00745D15" w:rsidP="00E449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</w:t>
            </w:r>
            <w:r w:rsidR="00E44927" w:rsidRPr="00E44927">
              <w:rPr>
                <w:sz w:val="28"/>
                <w:szCs w:val="28"/>
              </w:rPr>
              <w:t>X XX ХХХХХ</w:t>
            </w:r>
          </w:p>
        </w:tc>
        <w:tc>
          <w:tcPr>
            <w:tcW w:w="667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927" w:rsidRPr="00E44927" w:rsidRDefault="00745D15" w:rsidP="00745D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4927" w:rsidRPr="00E44927">
              <w:rPr>
                <w:sz w:val="28"/>
                <w:szCs w:val="28"/>
              </w:rPr>
              <w:t>аправление расходов на реализацию основного мероприятия подпрограммы муниципальной программы</w:t>
            </w:r>
          </w:p>
        </w:tc>
      </w:tr>
      <w:tr w:rsidR="00E44927" w:rsidRPr="00E44927" w:rsidTr="00E44927">
        <w:trPr>
          <w:tblCellSpacing w:w="15" w:type="dxa"/>
        </w:trPr>
        <w:tc>
          <w:tcPr>
            <w:tcW w:w="9630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5D15" w:rsidRDefault="00745D15" w:rsidP="00745D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5D15" w:rsidRDefault="00E44927" w:rsidP="00745D15">
            <w:pPr>
              <w:autoSpaceDE w:val="0"/>
              <w:autoSpaceDN w:val="0"/>
              <w:adjustRightInd w:val="0"/>
              <w:ind w:left="-134" w:right="110" w:firstLine="709"/>
              <w:jc w:val="both"/>
              <w:rPr>
                <w:sz w:val="28"/>
                <w:szCs w:val="28"/>
              </w:rPr>
            </w:pPr>
            <w:r w:rsidRPr="00E44927">
              <w:rPr>
                <w:sz w:val="28"/>
                <w:szCs w:val="28"/>
              </w:rPr>
              <w:t>В разрезе элементов целевых статей с присвоением уникальных кодов П1,</w:t>
            </w:r>
            <w:r w:rsidR="00745D15">
              <w:rPr>
                <w:sz w:val="28"/>
                <w:szCs w:val="28"/>
              </w:rPr>
              <w:t xml:space="preserve"> П2</w:t>
            </w:r>
            <w:r w:rsidRPr="00E44927">
              <w:rPr>
                <w:sz w:val="28"/>
                <w:szCs w:val="28"/>
              </w:rPr>
              <w:t xml:space="preserve">, П9, ПД содержащиеся в 1-2 разрядах кода, отражаются расходы, направленные на мероприятия в рамках непрограммных направлений деятельности </w:t>
            </w:r>
            <w:r w:rsidR="00745D15">
              <w:rPr>
                <w:sz w:val="28"/>
                <w:szCs w:val="28"/>
              </w:rPr>
              <w:t xml:space="preserve">Администрации Борского </w:t>
            </w:r>
            <w:r w:rsidRPr="00E44927">
              <w:rPr>
                <w:sz w:val="28"/>
                <w:szCs w:val="28"/>
              </w:rPr>
              <w:t>сельского поселения Бокситогорского муниципального района</w:t>
            </w:r>
            <w:r w:rsidR="00745D15">
              <w:rPr>
                <w:sz w:val="28"/>
                <w:szCs w:val="28"/>
              </w:rPr>
              <w:t xml:space="preserve"> Ленинградской области.</w:t>
            </w:r>
          </w:p>
          <w:p w:rsidR="00E44927" w:rsidRPr="00E44927" w:rsidRDefault="00E44927" w:rsidP="00745D15">
            <w:pPr>
              <w:autoSpaceDE w:val="0"/>
              <w:autoSpaceDN w:val="0"/>
              <w:adjustRightInd w:val="0"/>
              <w:ind w:left="-134" w:right="110" w:firstLine="709"/>
              <w:jc w:val="both"/>
              <w:rPr>
                <w:sz w:val="28"/>
                <w:szCs w:val="28"/>
              </w:rPr>
            </w:pPr>
            <w:r w:rsidRPr="00E44927">
              <w:rPr>
                <w:sz w:val="28"/>
                <w:szCs w:val="28"/>
              </w:rPr>
              <w:t xml:space="preserve">Направление расходов "00000" применяется при обобщении бюджетных ассигнований (лимитов бюджетных обязательств) соответствующим направлениям расходов бюджета </w:t>
            </w:r>
            <w:r w:rsidR="00745D15">
              <w:rPr>
                <w:sz w:val="28"/>
                <w:szCs w:val="28"/>
              </w:rPr>
              <w:t xml:space="preserve">Борского </w:t>
            </w:r>
            <w:r w:rsidRPr="00E44927">
              <w:rPr>
                <w:sz w:val="28"/>
                <w:szCs w:val="28"/>
              </w:rPr>
              <w:t>сельского поселения Бокситогорского муниципального района</w:t>
            </w:r>
            <w:r w:rsidR="00745D15">
              <w:rPr>
                <w:sz w:val="28"/>
                <w:szCs w:val="28"/>
              </w:rPr>
              <w:t xml:space="preserve"> Ленинградской области</w:t>
            </w:r>
            <w:r w:rsidRPr="00E44927">
              <w:rPr>
                <w:sz w:val="28"/>
                <w:szCs w:val="28"/>
              </w:rPr>
              <w:t xml:space="preserve">, детализирующих программные (непрограммные) статьи </w:t>
            </w:r>
            <w:r w:rsidR="00745D15">
              <w:rPr>
                <w:sz w:val="28"/>
                <w:szCs w:val="28"/>
              </w:rPr>
              <w:t>целевых статей расходов бюджета</w:t>
            </w:r>
            <w:r w:rsidR="00745D15" w:rsidRPr="00745D15">
              <w:rPr>
                <w:sz w:val="28"/>
                <w:szCs w:val="28"/>
              </w:rPr>
              <w:t xml:space="preserve"> Борского сельского поселения Бокситогорского муниципального района Ленинградской области</w:t>
            </w:r>
            <w:r w:rsidRPr="00E44927">
              <w:rPr>
                <w:sz w:val="28"/>
                <w:szCs w:val="28"/>
              </w:rPr>
              <w:t>.</w:t>
            </w:r>
          </w:p>
        </w:tc>
        <w:tc>
          <w:tcPr>
            <w:tcW w:w="663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4927" w:rsidRPr="00E44927" w:rsidRDefault="00E44927" w:rsidP="00E449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4927">
              <w:rPr>
                <w:sz w:val="28"/>
                <w:szCs w:val="28"/>
              </w:rPr>
              <w:t>   </w:t>
            </w:r>
          </w:p>
        </w:tc>
      </w:tr>
    </w:tbl>
    <w:p w:rsidR="007862C1" w:rsidRPr="00E44927" w:rsidRDefault="007862C1" w:rsidP="00E44927">
      <w:pPr>
        <w:rPr>
          <w:sz w:val="28"/>
          <w:szCs w:val="28"/>
        </w:rPr>
      </w:pPr>
    </w:p>
    <w:p w:rsidR="00E44927" w:rsidRDefault="00E44927" w:rsidP="00CB4325">
      <w:pPr>
        <w:pStyle w:val="4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E44927">
        <w:rPr>
          <w:sz w:val="28"/>
          <w:szCs w:val="28"/>
        </w:rPr>
        <w:t xml:space="preserve">Виды расходов бюджета </w:t>
      </w:r>
      <w:r w:rsidR="00745D15">
        <w:rPr>
          <w:sz w:val="28"/>
          <w:szCs w:val="28"/>
        </w:rPr>
        <w:t>Борского</w:t>
      </w:r>
      <w:r w:rsidRPr="00E44927">
        <w:rPr>
          <w:sz w:val="28"/>
          <w:szCs w:val="28"/>
        </w:rPr>
        <w:t xml:space="preserve"> сельского поселения Бокситогорского муниципального района </w:t>
      </w:r>
      <w:r w:rsidR="00745D15">
        <w:rPr>
          <w:sz w:val="28"/>
          <w:szCs w:val="28"/>
        </w:rPr>
        <w:t>Ленинградской области</w:t>
      </w:r>
    </w:p>
    <w:p w:rsidR="00745D15" w:rsidRPr="00E44927" w:rsidRDefault="00745D15" w:rsidP="00745D15">
      <w:pPr>
        <w:pStyle w:val="4"/>
        <w:spacing w:before="0" w:beforeAutospacing="0" w:after="0" w:afterAutospacing="0"/>
        <w:ind w:left="720"/>
        <w:rPr>
          <w:sz w:val="28"/>
          <w:szCs w:val="28"/>
        </w:rPr>
      </w:pPr>
    </w:p>
    <w:p w:rsidR="004461AA" w:rsidRDefault="00E44927" w:rsidP="004461AA">
      <w:pPr>
        <w:ind w:firstLine="709"/>
        <w:jc w:val="both"/>
        <w:rPr>
          <w:sz w:val="28"/>
          <w:szCs w:val="28"/>
        </w:rPr>
      </w:pPr>
      <w:r w:rsidRPr="00E44927">
        <w:rPr>
          <w:sz w:val="28"/>
          <w:szCs w:val="28"/>
        </w:rPr>
        <w:t xml:space="preserve">Виды расходов детализируют направления финансового обеспечения расходов органов местного самоуправления, казенных учреждений, </w:t>
      </w:r>
      <w:r w:rsidRPr="00E44927">
        <w:rPr>
          <w:sz w:val="28"/>
          <w:szCs w:val="28"/>
        </w:rPr>
        <w:lastRenderedPageBreak/>
        <w:t>муниципальных бюджетных и автономных учреждений и  иных организаций, осуществляющих полномочия получателей бюджетных средств.</w:t>
      </w:r>
    </w:p>
    <w:p w:rsidR="00E44927" w:rsidRPr="00E44927" w:rsidRDefault="00E44927" w:rsidP="004461AA">
      <w:pPr>
        <w:ind w:firstLine="709"/>
        <w:jc w:val="both"/>
        <w:rPr>
          <w:sz w:val="28"/>
          <w:szCs w:val="28"/>
        </w:rPr>
      </w:pPr>
      <w:r w:rsidRPr="00E44927">
        <w:rPr>
          <w:sz w:val="28"/>
          <w:szCs w:val="28"/>
        </w:rPr>
        <w:t xml:space="preserve">Отражение расходов бюджета </w:t>
      </w:r>
      <w:r w:rsidR="004461AA">
        <w:rPr>
          <w:sz w:val="28"/>
          <w:szCs w:val="28"/>
        </w:rPr>
        <w:t>Борского</w:t>
      </w:r>
      <w:r w:rsidRPr="00E44927">
        <w:rPr>
          <w:sz w:val="28"/>
          <w:szCs w:val="28"/>
        </w:rPr>
        <w:t xml:space="preserve"> сельского поселения Бокситогорского муниципального района</w:t>
      </w:r>
      <w:r w:rsidR="004461AA">
        <w:rPr>
          <w:sz w:val="28"/>
          <w:szCs w:val="28"/>
        </w:rPr>
        <w:t xml:space="preserve"> Ленинградской области</w:t>
      </w:r>
      <w:r w:rsidRPr="00E44927">
        <w:rPr>
          <w:sz w:val="28"/>
          <w:szCs w:val="28"/>
        </w:rPr>
        <w:t xml:space="preserve"> по видам расходов</w:t>
      </w:r>
      <w:r w:rsidR="004461AA">
        <w:rPr>
          <w:sz w:val="28"/>
          <w:szCs w:val="28"/>
        </w:rPr>
        <w:t>, п</w:t>
      </w:r>
      <w:r w:rsidRPr="00E44927">
        <w:rPr>
          <w:sz w:val="28"/>
          <w:szCs w:val="28"/>
        </w:rPr>
        <w:t>еречень и правила применения единых групп, подгрупп и элементов видов расходов формируются в соответствии с федеральным законодательством.</w:t>
      </w:r>
    </w:p>
    <w:p w:rsidR="007862C1" w:rsidRPr="00E44927" w:rsidRDefault="007862C1" w:rsidP="00745D15">
      <w:pPr>
        <w:jc w:val="both"/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7862C1" w:rsidRPr="00E44927" w:rsidRDefault="007862C1" w:rsidP="00E44927">
      <w:pPr>
        <w:rPr>
          <w:sz w:val="28"/>
          <w:szCs w:val="28"/>
        </w:rPr>
      </w:pPr>
    </w:p>
    <w:p w:rsidR="003C20BD" w:rsidRDefault="003C20BD" w:rsidP="003C20BD">
      <w:pPr>
        <w:rPr>
          <w:sz w:val="28"/>
          <w:szCs w:val="28"/>
        </w:rPr>
      </w:pPr>
    </w:p>
    <w:p w:rsidR="004461AA" w:rsidRDefault="004461AA" w:rsidP="003C20BD">
      <w:pPr>
        <w:rPr>
          <w:sz w:val="28"/>
          <w:szCs w:val="28"/>
        </w:rPr>
      </w:pPr>
    </w:p>
    <w:p w:rsidR="004461AA" w:rsidRDefault="004461AA" w:rsidP="003C20BD">
      <w:pPr>
        <w:rPr>
          <w:sz w:val="28"/>
          <w:szCs w:val="28"/>
        </w:rPr>
      </w:pPr>
    </w:p>
    <w:p w:rsidR="004461AA" w:rsidRDefault="004461AA" w:rsidP="003C20BD">
      <w:pPr>
        <w:rPr>
          <w:sz w:val="28"/>
          <w:szCs w:val="28"/>
        </w:rPr>
      </w:pPr>
    </w:p>
    <w:p w:rsidR="004461AA" w:rsidRDefault="004461AA" w:rsidP="003C20BD">
      <w:pPr>
        <w:rPr>
          <w:sz w:val="28"/>
          <w:szCs w:val="28"/>
        </w:rPr>
      </w:pPr>
    </w:p>
    <w:p w:rsidR="004461AA" w:rsidRDefault="004461AA" w:rsidP="003C20BD">
      <w:pPr>
        <w:rPr>
          <w:sz w:val="28"/>
          <w:szCs w:val="28"/>
        </w:rPr>
      </w:pPr>
    </w:p>
    <w:p w:rsidR="004461AA" w:rsidRDefault="004461AA" w:rsidP="003C20BD">
      <w:pPr>
        <w:rPr>
          <w:sz w:val="28"/>
          <w:szCs w:val="28"/>
        </w:rPr>
      </w:pPr>
    </w:p>
    <w:p w:rsidR="004461AA" w:rsidRDefault="004461AA" w:rsidP="003C20BD">
      <w:pPr>
        <w:rPr>
          <w:sz w:val="28"/>
          <w:szCs w:val="28"/>
        </w:rPr>
      </w:pPr>
    </w:p>
    <w:p w:rsidR="004461AA" w:rsidRDefault="004461AA" w:rsidP="003C20BD">
      <w:pPr>
        <w:rPr>
          <w:sz w:val="28"/>
          <w:szCs w:val="28"/>
        </w:rPr>
      </w:pPr>
    </w:p>
    <w:p w:rsidR="004461AA" w:rsidRDefault="004461AA" w:rsidP="003C20BD">
      <w:pPr>
        <w:rPr>
          <w:sz w:val="28"/>
          <w:szCs w:val="28"/>
        </w:rPr>
      </w:pPr>
    </w:p>
    <w:p w:rsidR="004461AA" w:rsidRDefault="004461AA" w:rsidP="003C20BD">
      <w:pPr>
        <w:rPr>
          <w:sz w:val="28"/>
          <w:szCs w:val="28"/>
        </w:rPr>
      </w:pPr>
    </w:p>
    <w:p w:rsidR="004461AA" w:rsidRDefault="004461AA" w:rsidP="003C20BD">
      <w:pPr>
        <w:rPr>
          <w:sz w:val="28"/>
          <w:szCs w:val="28"/>
        </w:rPr>
      </w:pPr>
    </w:p>
    <w:p w:rsidR="00013966" w:rsidRPr="0061014C" w:rsidRDefault="00B67B2B" w:rsidP="00013966">
      <w:pPr>
        <w:ind w:left="415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13966" w:rsidRPr="0061014C">
        <w:rPr>
          <w:sz w:val="28"/>
          <w:szCs w:val="28"/>
        </w:rPr>
        <w:t xml:space="preserve"> 1</w:t>
      </w:r>
    </w:p>
    <w:p w:rsidR="004461AA" w:rsidRDefault="00013966" w:rsidP="004461AA">
      <w:pPr>
        <w:jc w:val="right"/>
        <w:rPr>
          <w:sz w:val="28"/>
          <w:szCs w:val="28"/>
        </w:rPr>
      </w:pPr>
      <w:r w:rsidRPr="00746CD6">
        <w:rPr>
          <w:sz w:val="28"/>
          <w:szCs w:val="28"/>
        </w:rPr>
        <w:t xml:space="preserve">к </w:t>
      </w:r>
      <w:r w:rsidR="00B67B2B" w:rsidRPr="00746CD6">
        <w:rPr>
          <w:sz w:val="28"/>
          <w:szCs w:val="28"/>
        </w:rPr>
        <w:t xml:space="preserve">Порядку </w:t>
      </w:r>
      <w:r w:rsidR="004461AA" w:rsidRPr="004461AA">
        <w:rPr>
          <w:sz w:val="28"/>
          <w:szCs w:val="28"/>
        </w:rPr>
        <w:t xml:space="preserve">применения бюджетной классификации </w:t>
      </w:r>
    </w:p>
    <w:p w:rsidR="004461AA" w:rsidRDefault="004461AA" w:rsidP="004461AA">
      <w:pPr>
        <w:jc w:val="right"/>
        <w:rPr>
          <w:sz w:val="28"/>
          <w:szCs w:val="28"/>
        </w:rPr>
      </w:pPr>
      <w:r w:rsidRPr="004461AA">
        <w:rPr>
          <w:sz w:val="28"/>
          <w:szCs w:val="28"/>
        </w:rPr>
        <w:t xml:space="preserve">бюджета Борского сельского поселения Бокситогорского </w:t>
      </w:r>
    </w:p>
    <w:p w:rsidR="004461AA" w:rsidRDefault="004461AA" w:rsidP="004461AA">
      <w:pPr>
        <w:jc w:val="right"/>
        <w:rPr>
          <w:sz w:val="28"/>
          <w:szCs w:val="28"/>
        </w:rPr>
      </w:pPr>
      <w:r w:rsidRPr="004461AA">
        <w:rPr>
          <w:sz w:val="28"/>
          <w:szCs w:val="28"/>
        </w:rPr>
        <w:t xml:space="preserve">муниципального района Ленинградской области </w:t>
      </w:r>
    </w:p>
    <w:p w:rsidR="00013966" w:rsidRPr="004461AA" w:rsidRDefault="004461AA" w:rsidP="004461AA">
      <w:pPr>
        <w:jc w:val="right"/>
        <w:rPr>
          <w:sz w:val="28"/>
          <w:szCs w:val="28"/>
        </w:rPr>
      </w:pPr>
      <w:r w:rsidRPr="004461AA">
        <w:rPr>
          <w:sz w:val="28"/>
          <w:szCs w:val="28"/>
        </w:rPr>
        <w:t>на 2020 год и плановый период 2021 и 2022 годов</w:t>
      </w:r>
    </w:p>
    <w:tbl>
      <w:tblPr>
        <w:tblW w:w="16358" w:type="dxa"/>
        <w:tblCellSpacing w:w="15" w:type="dxa"/>
        <w:tblLook w:val="04A0"/>
      </w:tblPr>
      <w:tblGrid>
        <w:gridCol w:w="9675"/>
        <w:gridCol w:w="6683"/>
      </w:tblGrid>
      <w:tr w:rsidR="004461AA" w:rsidRPr="004461AA" w:rsidTr="00FD7106">
        <w:trPr>
          <w:trHeight w:val="9552"/>
          <w:tblCellSpacing w:w="15" w:type="dxa"/>
        </w:trPr>
        <w:tc>
          <w:tcPr>
            <w:tcW w:w="9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1AA" w:rsidRDefault="004461AA" w:rsidP="004461AA">
            <w:pPr>
              <w:rPr>
                <w:b/>
                <w:bCs/>
                <w:sz w:val="28"/>
                <w:szCs w:val="28"/>
              </w:rPr>
            </w:pPr>
          </w:p>
          <w:p w:rsidR="004461AA" w:rsidRPr="004461AA" w:rsidRDefault="004461AA" w:rsidP="004461AA">
            <w:pPr>
              <w:ind w:right="244"/>
              <w:jc w:val="center"/>
              <w:rPr>
                <w:sz w:val="28"/>
                <w:szCs w:val="28"/>
              </w:rPr>
            </w:pPr>
            <w:r w:rsidRPr="004461AA">
              <w:rPr>
                <w:sz w:val="28"/>
                <w:szCs w:val="28"/>
              </w:rPr>
              <w:t>Перечень</w:t>
            </w:r>
          </w:p>
          <w:p w:rsidR="004461AA" w:rsidRDefault="004461AA" w:rsidP="004461AA">
            <w:pPr>
              <w:ind w:right="244"/>
              <w:jc w:val="center"/>
              <w:rPr>
                <w:sz w:val="28"/>
                <w:szCs w:val="28"/>
              </w:rPr>
            </w:pPr>
            <w:r w:rsidRPr="004461AA">
              <w:rPr>
                <w:sz w:val="28"/>
                <w:szCs w:val="28"/>
              </w:rPr>
              <w:t xml:space="preserve">кодов целевых статей классификации расходов бюджета </w:t>
            </w:r>
          </w:p>
          <w:p w:rsidR="004461AA" w:rsidRDefault="004461AA" w:rsidP="004461AA">
            <w:pPr>
              <w:ind w:right="2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Борского</w:t>
            </w:r>
            <w:r w:rsidRPr="004461AA">
              <w:rPr>
                <w:sz w:val="28"/>
                <w:szCs w:val="28"/>
              </w:rPr>
              <w:t xml:space="preserve"> сельского поселения Бокситогорского муниципального района</w:t>
            </w:r>
            <w:r>
              <w:rPr>
                <w:sz w:val="28"/>
                <w:szCs w:val="28"/>
              </w:rPr>
              <w:t xml:space="preserve"> Ленинградской области</w:t>
            </w:r>
            <w:r w:rsidRPr="004461AA">
              <w:rPr>
                <w:sz w:val="28"/>
                <w:szCs w:val="28"/>
              </w:rPr>
              <w:t xml:space="preserve">, находящихся на кассовом обслуживании в </w:t>
            </w:r>
            <w:r>
              <w:rPr>
                <w:sz w:val="28"/>
                <w:szCs w:val="28"/>
              </w:rPr>
              <w:t>К</w:t>
            </w:r>
            <w:r w:rsidRPr="004461AA">
              <w:rPr>
                <w:sz w:val="28"/>
                <w:szCs w:val="28"/>
              </w:rPr>
              <w:t>омитете финансов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4461AA">
              <w:rPr>
                <w:sz w:val="28"/>
                <w:szCs w:val="28"/>
              </w:rPr>
              <w:t xml:space="preserve"> Бокситогорского муниципального района Ленинградской области согласно заключенным соглашениям</w:t>
            </w:r>
          </w:p>
          <w:p w:rsidR="004461AA" w:rsidRDefault="004461AA" w:rsidP="00FD7106">
            <w:pPr>
              <w:ind w:right="244"/>
              <w:rPr>
                <w:sz w:val="28"/>
                <w:szCs w:val="28"/>
              </w:rPr>
            </w:pPr>
          </w:p>
          <w:tbl>
            <w:tblPr>
              <w:tblW w:w="9351" w:type="dxa"/>
              <w:tblLook w:val="04A0"/>
            </w:tblPr>
            <w:tblGrid>
              <w:gridCol w:w="1980"/>
              <w:gridCol w:w="7371"/>
            </w:tblGrid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КЦСР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446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 КЦСР</w:t>
                  </w:r>
                </w:p>
              </w:tc>
            </w:tr>
            <w:tr w:rsidR="00FD7106" w:rsidTr="00FD7106">
              <w:trPr>
                <w:trHeight w:val="72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72 0 00 00000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Муниципальная программа Борского сельского поселения «Развитие территории Борского сельского поселения»</w:t>
                  </w:r>
                </w:p>
              </w:tc>
            </w:tr>
            <w:tr w:rsidR="00FD7106" w:rsidTr="00FD7106">
              <w:trPr>
                <w:trHeight w:val="139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72 1 00 00000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Подпрограмма «Развитие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области»</w:t>
                  </w:r>
                </w:p>
              </w:tc>
            </w:tr>
            <w:tr w:rsidR="00FD7106" w:rsidTr="00FD7106">
              <w:trPr>
                <w:trHeight w:val="1044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72 1 01 00000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Основное мероприятие «Обеспечение устойчивого функционирования и развития коммунальной и инженерной инфраструктуры в Борском сельском поселении»</w:t>
                  </w:r>
                </w:p>
              </w:tc>
            </w:tr>
            <w:tr w:rsidR="00FD7106" w:rsidTr="00FD7106">
              <w:trPr>
                <w:trHeight w:val="1464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1 01 S4660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Мероприятия по реализации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      </w:r>
                </w:p>
              </w:tc>
            </w:tr>
            <w:tr w:rsidR="00FD7106" w:rsidTr="00FD7106">
              <w:trPr>
                <w:trHeight w:val="1044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72 2 00 00000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Подпрограмма «Развитие частей территории Борского сельского поселения Бокситогорского муниципального района Ленинградской области»</w:t>
                  </w:r>
                </w:p>
              </w:tc>
            </w:tr>
            <w:tr w:rsidR="00FD7106" w:rsidTr="00FD7106">
              <w:trPr>
                <w:trHeight w:val="696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72 2 01 00000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Основное мероприятие «Организация ремонтных работ на территории Борского сельского поселения»</w:t>
                  </w:r>
                </w:p>
              </w:tc>
            </w:tr>
            <w:tr w:rsidR="00FD7106" w:rsidTr="00FD7106">
              <w:trPr>
                <w:trHeight w:val="180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2 01 S4770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Мероприятия по реализации областного закона от 28 декабря 2018 года 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      </w:r>
                </w:p>
              </w:tc>
            </w:tr>
            <w:tr w:rsidR="00FD7106" w:rsidTr="00FD7106">
              <w:trPr>
                <w:trHeight w:val="1044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72 3 00 00000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Подпрограмма «Борьба с Борщевиком Сосновского на территории Борского сельского поселения Бокситогорского муниципального района Ленинградской области»</w:t>
                  </w:r>
                </w:p>
              </w:tc>
            </w:tr>
            <w:tr w:rsidR="00FD7106" w:rsidTr="00FD7106">
              <w:trPr>
                <w:trHeight w:val="696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72 3 01 00000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Основное мероприятие «Мероприятия по борьбе с борщевиком Сосновского»</w:t>
                  </w:r>
                </w:p>
              </w:tc>
            </w:tr>
            <w:tr w:rsidR="00FD7106" w:rsidTr="00FD7106">
              <w:trPr>
                <w:trHeight w:val="36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72 3 01 14310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мероприятия по борьбе с борщевиком Сосновского</w:t>
                  </w:r>
                </w:p>
              </w:tc>
            </w:tr>
            <w:tr w:rsidR="00FD7106" w:rsidTr="00FD7106">
              <w:trPr>
                <w:trHeight w:val="209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3 01 S4310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Реализация комплекса мероприятий по борьбе с борщевиком Сосновского</w:t>
                  </w:r>
                </w:p>
              </w:tc>
            </w:tr>
            <w:tr w:rsidR="00FD7106" w:rsidTr="00FD7106">
              <w:trPr>
                <w:trHeight w:val="108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72 4 00 00000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Подпрограмма «Обеспечение мер противопожарной безопасности на территории Борского сельского поселения Бокситогорского муниципального района Ленинградской области»</w:t>
                  </w:r>
                </w:p>
              </w:tc>
            </w:tr>
            <w:tr w:rsidR="00FD7106" w:rsidTr="00FD7106">
              <w:trPr>
                <w:trHeight w:val="355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72 4 01 00000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Основное мероприятие «Создание условий для противопожарной безопасности Борского сельского поселения»</w:t>
                  </w:r>
                </w:p>
              </w:tc>
            </w:tr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72 4 01 14653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Содержание и техническое обслуживание противопожарных средств и систем</w:t>
                  </w:r>
                </w:p>
              </w:tc>
            </w:tr>
            <w:tr w:rsidR="00FD7106" w:rsidTr="00FD7106">
              <w:trPr>
                <w:trHeight w:val="72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72 4 01 14654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Комплекс мер по противопожарной безопасности территории Борского сельского поселения</w:t>
                  </w:r>
                </w:p>
              </w:tc>
            </w:tr>
            <w:tr w:rsidR="00FD7106" w:rsidTr="00FD7106">
              <w:trPr>
                <w:trHeight w:val="108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4 01 Б0109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Мероприятия по развитию и поддержанию в готовности систем управления мероприятиями гражданской обороны и оповещения населения</w:t>
                  </w:r>
                </w:p>
              </w:tc>
            </w:tr>
            <w:tr w:rsidR="00FD7106" w:rsidTr="00FD7106">
              <w:trPr>
                <w:trHeight w:val="216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72 4 02 00000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Основное мероприятие "Расходы в соответствии с заключенными соглашениями между Администрацией Борского сельского поселения и Администрацией Бокситогорского муниципального района в связи с передачей части полномочий по решению вопросов местного значения Бокситогорскому муниципальному району»</w:t>
                  </w:r>
                </w:p>
              </w:tc>
            </w:tr>
            <w:tr w:rsidR="00FD7106" w:rsidTr="00FD7106">
              <w:trPr>
                <w:trHeight w:val="144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4 02 П7080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Межбюджетные трансферты, передаваемые бюджету Бокситогорского муниципального района из бюджета Борского сельского поселения в области создания, содержания и организации деятельности аварийно-спасательных служб и (или) аварийно-спасательных формирований </w:t>
                  </w:r>
                </w:p>
              </w:tc>
            </w:tr>
            <w:tr w:rsidR="00FD7106" w:rsidTr="00FD7106">
              <w:trPr>
                <w:trHeight w:val="4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72 5 00 00000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Подпрограмма «Ремонт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области"</w:t>
                  </w:r>
                </w:p>
              </w:tc>
            </w:tr>
            <w:tr w:rsidR="00FD7106" w:rsidTr="00FD7106">
              <w:trPr>
                <w:trHeight w:val="72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72 5 01 00000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Основное мероприятие «Ремонт и содержание автомобильных дорог общего пользования местного значения»</w:t>
                  </w:r>
                </w:p>
              </w:tc>
            </w:tr>
            <w:tr w:rsidR="00FD7106" w:rsidTr="00FD7106">
              <w:trPr>
                <w:trHeight w:val="103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72 5 01 15020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Содержание автомобильных дорог общего пользования местного значения в границах населенных пунктов</w:t>
                  </w:r>
                </w:p>
              </w:tc>
            </w:tr>
            <w:tr w:rsidR="00FD7106" w:rsidTr="00FD7106">
              <w:trPr>
                <w:trHeight w:val="311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5 01 S0140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Мероприятия по капитальному ремонту и ремонту автомобильных дорог общего пользования местного значения, в том числе в населенных пунктах поселения</w:t>
                  </w:r>
                </w:p>
              </w:tc>
            </w:tr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5 01 Б7050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      </w:r>
                </w:p>
              </w:tc>
            </w:tr>
            <w:tr w:rsidR="00FD7106" w:rsidTr="00FD7106">
              <w:trPr>
                <w:trHeight w:val="103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72 6 00 00000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Подпрограмма «Содержание жилищного хозяйства на территории Борского сельского поселения Бокситогорского муниципального района Ленинградской области»</w:t>
                  </w:r>
                </w:p>
              </w:tc>
            </w:tr>
            <w:tr w:rsidR="00FD7106" w:rsidTr="00FD7106">
              <w:trPr>
                <w:trHeight w:val="696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72 6 01 00000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Основное мероприятие «Проведение капитального ремонта многоквартирных домов на территории Борского </w:t>
                  </w:r>
                </w:p>
              </w:tc>
            </w:tr>
            <w:tr w:rsidR="00FD7106" w:rsidTr="00FD7106">
              <w:trPr>
                <w:trHeight w:val="36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72 6 01 12981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Текущий ремонт жилого фонда</w:t>
                  </w:r>
                </w:p>
              </w:tc>
            </w:tr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72 6 01 13500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мероприятия в области жилищного хозяйства</w:t>
                  </w:r>
                </w:p>
              </w:tc>
            </w:tr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6 01 S9601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Обеспечение мероприятий по капитальному ремонту многоквартирных домов</w:t>
                  </w:r>
                </w:p>
              </w:tc>
            </w:tr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72 7 00 00000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Подпрограмма «Развитие инженерной инфраструктуры на территории Борского сельского поселения Бокситогорского муниципального района Ленинградской области»</w:t>
                  </w:r>
                </w:p>
              </w:tc>
            </w:tr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72 7 01 00000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Основное мероприятие «Бесперебойное обеспечение жителей поселения коммунальными услугами»</w:t>
                  </w:r>
                </w:p>
              </w:tc>
            </w:tr>
            <w:tr w:rsidR="00FD7106" w:rsidTr="00FD7106">
              <w:trPr>
                <w:trHeight w:val="7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72 7 01 15050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Создание условий для обеспечения жителей поселения услугами коммунального хозяйства</w:t>
                  </w:r>
                </w:p>
              </w:tc>
            </w:tr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7 01 S0200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Строительство объектов газификации (в том числе проектно-изыскательные работы)</w:t>
                  </w:r>
                </w:p>
              </w:tc>
            </w:tr>
            <w:tr w:rsidR="00FD7106" w:rsidTr="00FD7106">
              <w:trPr>
                <w:trHeight w:val="1044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72 8 00 00000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Подпрограмма «Организация благоустройства на территории Борского сельского поселения Бокситогорского муниципального района Ленинградской области»</w:t>
                  </w:r>
                </w:p>
              </w:tc>
            </w:tr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72 8 01 00000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Основное мероприятие «Организация уличного освещения территории поселения»</w:t>
                  </w:r>
                </w:p>
              </w:tc>
            </w:tr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72 8 01 16100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Организация уличного освещения</w:t>
                  </w:r>
                </w:p>
              </w:tc>
            </w:tr>
            <w:tr w:rsidR="00FD7106" w:rsidTr="00FD7106">
              <w:trPr>
                <w:trHeight w:val="696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72 8 02 00000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Основное мероприятие «Выполнение текущих ежегодных мероприятий по благоустройству территории поселения»</w:t>
                  </w:r>
                </w:p>
              </w:tc>
            </w:tr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72 8 02 16300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Озеленение</w:t>
                  </w:r>
                </w:p>
              </w:tc>
            </w:tr>
            <w:tr w:rsidR="00FD7106" w:rsidTr="00FD7106">
              <w:trPr>
                <w:trHeight w:val="36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72 8 02 16400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Расходы на организацию и содержание мест захоронения </w:t>
                  </w:r>
                </w:p>
              </w:tc>
            </w:tr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72 8 02 16500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Прочие мероприятия по благоустройству  поселения  </w:t>
                  </w:r>
                </w:p>
              </w:tc>
            </w:tr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72 8 02 16500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</w:tr>
            <w:tr w:rsidR="00FD7106" w:rsidTr="00FD7106">
              <w:trPr>
                <w:trHeight w:val="1044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72 9 00 00000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Подпрограмма «Развитие социальной и культурной сферы на территории Борского сельского поселения Бокситогорского муниципального района Ленинградской области» </w:t>
                  </w:r>
                </w:p>
              </w:tc>
            </w:tr>
            <w:tr w:rsidR="00FD7106" w:rsidTr="00CB4325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72 9 01 00000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Основное мероприятие «Поддержка народного творчества и национальных культур»</w:t>
                  </w:r>
                </w:p>
              </w:tc>
            </w:tr>
            <w:tr w:rsidR="00FD7106" w:rsidTr="00FD7106">
              <w:trPr>
                <w:trHeight w:val="36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72 9 01 00160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Обеспечение  деятельности  (услуг, работ) муниципальных учреждений </w:t>
                  </w:r>
                </w:p>
              </w:tc>
            </w:tr>
            <w:tr w:rsidR="00FD7106" w:rsidTr="00FD7106">
              <w:trPr>
                <w:trHeight w:val="72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9 01 S0360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Софинансирование расходов по обеспечению выплат стимулирующего характера работникам муниципальных учреждений культуры</w:t>
                  </w:r>
                </w:p>
              </w:tc>
            </w:tr>
            <w:tr w:rsidR="00FD7106" w:rsidTr="00CB4325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72 9 02 00000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Основное мероприятие «Организация библиотечного дела на территории поселения»</w:t>
                  </w:r>
                </w:p>
              </w:tc>
            </w:tr>
            <w:tr w:rsidR="00FD7106" w:rsidTr="00FD7106">
              <w:trPr>
                <w:trHeight w:val="144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9 02 П7070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Межбюджетные трансферты, передаваемые бюджету муниципального района из бюджета Борского сельского поселения  по организации  библиотечного  обслуживания  и комплектованию библиотечных фондов библиотек поселения</w:t>
                  </w:r>
                </w:p>
              </w:tc>
            </w:tr>
            <w:tr w:rsidR="00FD7106" w:rsidTr="00CB4325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72 9 04 00000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Основное мероприятие "Укрепление материально-технической базы"</w:t>
                  </w:r>
                </w:p>
              </w:tc>
            </w:tr>
            <w:tr w:rsidR="00FD7106" w:rsidTr="00FD7106">
              <w:trPr>
                <w:trHeight w:val="72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9 04 Б0117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мероприятий по сохранению исторического и культурного наследия Бокситогорского муниципального района</w:t>
                  </w:r>
                </w:p>
              </w:tc>
            </w:tr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9 04 S4840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Софинансирование расходов на поддержку развития общественной инфраструктуры муниципального значения</w:t>
                  </w:r>
                </w:p>
              </w:tc>
            </w:tr>
            <w:tr w:rsidR="00FD7106" w:rsidTr="00CB4325">
              <w:trPr>
                <w:trHeight w:val="346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72 9 05 00000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Основное мероприятие "Организация временных рабочих мест для подростков и молодежи в летний период, развитие трудовых навыков, профилактика предупреждение правонарушений среди подростков и молодежи"</w:t>
                  </w:r>
                </w:p>
              </w:tc>
            </w:tr>
            <w:tr w:rsidR="00FD7106" w:rsidTr="00CB4325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72 9 05 01190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Организация занятости детей, подростков и молодежи</w:t>
                  </w:r>
                </w:p>
              </w:tc>
            </w:tr>
            <w:tr w:rsidR="00FD7106" w:rsidTr="00FD7106">
              <w:trPr>
                <w:trHeight w:val="1044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К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Подпрограмма «Оценка и кадастровый учет объектов недвижимости Борского сельского поселения Бокситогорского муниципального района Ленинградской области»</w:t>
                  </w:r>
                </w:p>
              </w:tc>
            </w:tr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К 01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Основное мероприятие «Проведение кадастрового учета объектов и оценка их рыночной стоимости»</w:t>
                  </w:r>
                </w:p>
              </w:tc>
            </w:tr>
            <w:tr w:rsidR="00FD7106" w:rsidTr="00CB4325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К 01 13200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кадастрового учета объектов и оценка их рыночной стоимости</w:t>
                  </w:r>
                </w:p>
              </w:tc>
            </w:tr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72 У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Подпрограмма "Создание условий для эффективного выполнения органами местного самоуправления своих полномочий в Борском сельском поселении Бокситогорского муниципального района Ленинградской области"</w:t>
                  </w:r>
                </w:p>
              </w:tc>
            </w:tr>
            <w:tr w:rsidR="00FD7106" w:rsidTr="00FD7106">
              <w:trPr>
                <w:trHeight w:val="139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72 У 01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Основное мероприятие "Организация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поселения"</w:t>
                  </w:r>
                </w:p>
              </w:tc>
            </w:tr>
            <w:tr w:rsidR="00FD7106" w:rsidTr="00FD7106">
              <w:trPr>
                <w:trHeight w:val="108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 У 01 13080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Получение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      </w:r>
                </w:p>
              </w:tc>
            </w:tr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П1 0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Обеспечение деятельности органов местного самоуправления Борского сельского поселения</w:t>
                  </w:r>
                </w:p>
              </w:tc>
            </w:tr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П1 1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Обеспечение деятельности совета депутатов Борского сельского поселения</w:t>
                  </w:r>
                </w:p>
              </w:tc>
            </w:tr>
            <w:tr w:rsidR="00FD7106" w:rsidTr="00CB4325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П1 1 01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Непрограммные расходы</w:t>
                  </w:r>
                </w:p>
              </w:tc>
            </w:tr>
            <w:tr w:rsidR="00FD7106" w:rsidTr="00CB4325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П1 1 01 00150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Исполнение функций органов местного самоуправления </w:t>
                  </w:r>
                </w:p>
              </w:tc>
            </w:tr>
            <w:tr w:rsidR="00FD7106" w:rsidTr="00FD7106">
              <w:trPr>
                <w:trHeight w:val="1392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CB4325">
                  <w:pPr>
                    <w:ind w:left="-113" w:right="-10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П1 1 01 П0000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Межбюджетные трансферты, передаваемые бюджету района из бюджета поселения на осуществления части полномочий по решению вопросов местного значения в соответствии с заключенными соглашениями </w:t>
                  </w:r>
                </w:p>
              </w:tc>
            </w:tr>
            <w:tr w:rsidR="00FD7106" w:rsidTr="00B22792">
              <w:trPr>
                <w:trHeight w:val="773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П1 1 01 П7010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Межбюджетные трансферты, передаваемые бюджету Бокситогорского муниципального района из бюджета Борского сельского поселения на расходы по осуществлению внешнего муниципального финансового контроля </w:t>
                  </w:r>
                </w:p>
              </w:tc>
            </w:tr>
            <w:tr w:rsidR="00FD7106" w:rsidTr="00B22792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П1 2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Обеспечение деятельности главы администрации Борского сельского поселения</w:t>
                  </w:r>
                </w:p>
              </w:tc>
            </w:tr>
            <w:tr w:rsidR="00FD7106" w:rsidTr="00B22792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П1 2 01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Непрограммные расходы</w:t>
                  </w:r>
                </w:p>
              </w:tc>
            </w:tr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П1 2 01 00150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Исполнение функций органов местного самоуправления</w:t>
                  </w:r>
                </w:p>
              </w:tc>
            </w:tr>
            <w:tr w:rsidR="00FD7106" w:rsidTr="00B22792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П1 3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Обеспечение деятельности администрации Борского сельского поселения</w:t>
                  </w:r>
                </w:p>
              </w:tc>
            </w:tr>
            <w:tr w:rsidR="00FD7106" w:rsidTr="00B22792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П1 3 01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Непрограммные расходы</w:t>
                  </w:r>
                </w:p>
              </w:tc>
            </w:tr>
            <w:tr w:rsidR="00FD7106" w:rsidTr="00B22792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П1 3 01 00150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Исполнение функций органов местного самоуправления</w:t>
                  </w:r>
                </w:p>
              </w:tc>
            </w:tr>
            <w:tr w:rsidR="00FD7106" w:rsidTr="00FD7106">
              <w:trPr>
                <w:trHeight w:val="292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П1 3 01 П7020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Межбюджетные трансферты, передаваемые бюджету Бокситогорского муниципального района из бюджета Борского сельского поселения на осуществление закупок товаров, работ, услуг для обеспечения муниципальных нужд в части определения поставщиков (подрядчиков, исполнителей) для заказчиков поселения, за исключением полномочий по обоснованию закупок, определению условий контракта, в том числе, определению начальной (максимальной) цены контракта и подписания контракта  для нужд поселения </w:t>
                  </w:r>
                </w:p>
              </w:tc>
            </w:tr>
            <w:tr w:rsidR="00FD7106" w:rsidTr="00FD7106">
              <w:trPr>
                <w:trHeight w:val="144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П1 3 01 П7040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Межбюджетные трансферты, передаваемые бюджету Бокситогорского муниципального района из бюджета Борского сельского поселения на расходы по исполнению (кассовому) бюджета поселения и контроля за  исполнением бюджета</w:t>
                  </w:r>
                </w:p>
              </w:tc>
            </w:tr>
            <w:tr w:rsidR="00FD7106" w:rsidTr="00FD7106">
              <w:trPr>
                <w:trHeight w:val="1104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П1 3 01 П7120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Межбюджетные трансферты, передаваемые бюджету Бокситогорского муниципального района из бюджета Борского сельского поселения на осуществление муниципального жилищного контроля</w:t>
                  </w:r>
                </w:p>
              </w:tc>
            </w:tr>
            <w:tr w:rsidR="00FD7106" w:rsidTr="00FD7106">
              <w:trPr>
                <w:trHeight w:val="34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П1 4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Резервный фонд администрации поселения</w:t>
                  </w:r>
                </w:p>
              </w:tc>
            </w:tr>
            <w:tr w:rsidR="00FD7106" w:rsidTr="00FD7106">
              <w:trPr>
                <w:trHeight w:val="34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П1 4 01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Непрограммные расходы</w:t>
                  </w:r>
                </w:p>
              </w:tc>
            </w:tr>
            <w:tr w:rsidR="00FD7106" w:rsidTr="00FD7106">
              <w:trPr>
                <w:trHeight w:val="36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П1 4 01 11110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муниципального образования</w:t>
                  </w:r>
                </w:p>
              </w:tc>
            </w:tr>
            <w:tr w:rsidR="00FD7106" w:rsidTr="00FD7106">
              <w:trPr>
                <w:trHeight w:val="34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П1 6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Выполнение других обязательств муниципального образования</w:t>
                  </w:r>
                </w:p>
              </w:tc>
            </w:tr>
            <w:tr w:rsidR="00FD7106" w:rsidTr="00FD7106">
              <w:trPr>
                <w:trHeight w:val="34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П1 6 01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Непрограммные расходы</w:t>
                  </w:r>
                </w:p>
              </w:tc>
            </w:tr>
            <w:tr w:rsidR="00FD7106" w:rsidTr="00FD7106">
              <w:trPr>
                <w:trHeight w:val="72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П1 6 01 13030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Ежегодные членские взносы в Ассоциацию муниципальных образований</w:t>
                  </w:r>
                </w:p>
              </w:tc>
            </w:tr>
            <w:tr w:rsidR="00FD7106" w:rsidTr="00FD7106">
              <w:trPr>
                <w:trHeight w:val="72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П1 6 01 13040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Вознаграждение иным формам местного самоуправления по исполнению общественных обязанностей</w:t>
                  </w:r>
                </w:p>
              </w:tc>
            </w:tr>
            <w:tr w:rsidR="00FD7106" w:rsidTr="00B22792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П1 6 01 13620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Другие вопросы по исполнению муниципальных функций органов местного самоуправления </w:t>
                  </w:r>
                </w:p>
              </w:tc>
            </w:tr>
            <w:tr w:rsidR="00FD7106" w:rsidTr="00B22792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П1 8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Исполнение отдельных государственных полномочий</w:t>
                  </w:r>
                </w:p>
              </w:tc>
            </w:tr>
            <w:tr w:rsidR="00FD7106" w:rsidTr="00B22792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П1 8 01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Непрограммные расходы</w:t>
                  </w:r>
                </w:p>
              </w:tc>
            </w:tr>
            <w:tr w:rsidR="00FD7106" w:rsidTr="00FD7106">
              <w:trPr>
                <w:trHeight w:val="72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П1 8 01 71340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Выполнение отдельных государственных полномочий Ленинградской области в сфере административных правоотношений</w:t>
                  </w:r>
                </w:p>
              </w:tc>
            </w:tr>
            <w:tr w:rsidR="00FD7106" w:rsidTr="00FD7106">
              <w:trPr>
                <w:trHeight w:val="696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П2 0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Непрограммные расходы органов местного самоуправления поселения по вопросам национальной обороны</w:t>
                  </w:r>
                </w:p>
              </w:tc>
            </w:tr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П2 8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Исполнение отдельных государственных полномочий по вопросам национальной обороны</w:t>
                  </w:r>
                </w:p>
              </w:tc>
            </w:tr>
            <w:tr w:rsidR="00FD7106" w:rsidTr="00FD7106">
              <w:trPr>
                <w:trHeight w:val="34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П2 8 01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Непрограммные расходы</w:t>
                  </w:r>
                </w:p>
              </w:tc>
            </w:tr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П2 8 01 51180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 за счет средств федерального бюджета </w:t>
                  </w:r>
                </w:p>
              </w:tc>
            </w:tr>
            <w:tr w:rsidR="00FD7106" w:rsidTr="00FD7106">
              <w:trPr>
                <w:trHeight w:val="696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П9 0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Непрограммные расходы органов местного самоуправления поселения по вопросам социальной политики</w:t>
                  </w:r>
                </w:p>
              </w:tc>
            </w:tr>
            <w:tr w:rsidR="00FD7106" w:rsidTr="00FD7106">
              <w:trPr>
                <w:trHeight w:val="34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П9 1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Расходы на пенсионное обеспечение</w:t>
                  </w:r>
                </w:p>
              </w:tc>
            </w:tr>
            <w:tr w:rsidR="00FD7106" w:rsidTr="00FD7106">
              <w:trPr>
                <w:trHeight w:val="34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П9 1 01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Непрограммные расходы</w:t>
                  </w:r>
                </w:p>
              </w:tc>
            </w:tr>
            <w:tr w:rsidR="00FD7106" w:rsidTr="00FD7106">
              <w:trPr>
                <w:trHeight w:val="360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П9 1 01 14910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Доплаты к пенсиям муниципальных служащих</w:t>
                  </w:r>
                </w:p>
              </w:tc>
            </w:tr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ПД 0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Непрограммные расходы органов местного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самоуправления поселения по обслуживанию муниципального долга муниципального образования</w:t>
                  </w:r>
                </w:p>
              </w:tc>
            </w:tr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ПД 1 00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Платежи по долговым обязательствам</w:t>
                  </w:r>
                </w:p>
              </w:tc>
            </w:tr>
            <w:tr w:rsidR="00FD7106" w:rsidTr="00FD7106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ПД 1 01 00000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Непрограммные расходы</w:t>
                  </w:r>
                </w:p>
              </w:tc>
            </w:tr>
            <w:tr w:rsidR="00FD7106" w:rsidTr="00B22792">
              <w:trPr>
                <w:trHeight w:val="58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D7106" w:rsidRDefault="00FD7106" w:rsidP="00E8291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ПД 1 01 10650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D7106" w:rsidRDefault="00FD710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Процентные платежи по муниципальному долгу</w:t>
                  </w:r>
                </w:p>
              </w:tc>
            </w:tr>
          </w:tbl>
          <w:p w:rsidR="004461AA" w:rsidRDefault="004461AA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4461AA" w:rsidRDefault="004461AA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4461AA" w:rsidRDefault="004461AA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D7106" w:rsidRDefault="00FD7106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D7106" w:rsidRDefault="00FD7106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D7106" w:rsidRDefault="00FD7106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D7106" w:rsidRDefault="00FD7106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D7106" w:rsidRDefault="00FD7106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D7106" w:rsidRDefault="00FD7106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D7106" w:rsidRDefault="00FD7106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D7106" w:rsidRDefault="00FD7106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D7106" w:rsidRDefault="00FD7106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D7106" w:rsidRDefault="00FD7106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D7106" w:rsidRDefault="00FD7106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D7106" w:rsidRDefault="00FD7106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D7106" w:rsidRDefault="00FD7106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D7106" w:rsidRDefault="00FD7106" w:rsidP="00FD7106">
            <w:pPr>
              <w:ind w:right="244"/>
              <w:rPr>
                <w:sz w:val="28"/>
                <w:szCs w:val="28"/>
              </w:rPr>
            </w:pPr>
          </w:p>
          <w:p w:rsidR="00FD7106" w:rsidRDefault="00FD7106" w:rsidP="00FD7106">
            <w:pPr>
              <w:ind w:right="244"/>
              <w:rPr>
                <w:sz w:val="28"/>
                <w:szCs w:val="28"/>
              </w:rPr>
            </w:pPr>
          </w:p>
          <w:p w:rsidR="004461AA" w:rsidRDefault="004461AA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71BE1" w:rsidRDefault="00F71BE1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71BE1" w:rsidRDefault="00F71BE1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71BE1" w:rsidRDefault="00F71BE1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71BE1" w:rsidRDefault="00F71BE1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71BE1" w:rsidRDefault="00F71BE1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71BE1" w:rsidRDefault="00F71BE1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71BE1" w:rsidRDefault="00F71BE1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71BE1" w:rsidRDefault="00F71BE1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71BE1" w:rsidRDefault="00F71BE1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71BE1" w:rsidRDefault="00F71BE1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71BE1" w:rsidRDefault="00F71BE1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71BE1" w:rsidRDefault="00F71BE1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71BE1" w:rsidRDefault="00F71BE1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71BE1" w:rsidRDefault="00F71BE1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71BE1" w:rsidRDefault="00F71BE1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71BE1" w:rsidRDefault="00F71BE1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B22792" w:rsidRDefault="00B22792" w:rsidP="00B22792">
            <w:pPr>
              <w:tabs>
                <w:tab w:val="left" w:pos="1236"/>
              </w:tabs>
              <w:ind w:right="244"/>
              <w:jc w:val="center"/>
              <w:rPr>
                <w:sz w:val="28"/>
                <w:szCs w:val="28"/>
              </w:rPr>
            </w:pPr>
          </w:p>
          <w:p w:rsidR="00F71BE1" w:rsidRDefault="00F71BE1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71BE1" w:rsidRDefault="00F71BE1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71BE1" w:rsidRPr="004461AA" w:rsidRDefault="00F71BE1" w:rsidP="004461AA">
            <w:pPr>
              <w:ind w:right="244"/>
              <w:jc w:val="center"/>
              <w:rPr>
                <w:sz w:val="28"/>
                <w:szCs w:val="28"/>
              </w:rPr>
            </w:pPr>
          </w:p>
          <w:p w:rsidR="00FD7106" w:rsidRPr="00FD7106" w:rsidRDefault="00FD7106" w:rsidP="00FD7106">
            <w:pPr>
              <w:ind w:right="244"/>
              <w:jc w:val="right"/>
              <w:rPr>
                <w:sz w:val="28"/>
                <w:szCs w:val="28"/>
              </w:rPr>
            </w:pPr>
            <w:r w:rsidRPr="00FD7106">
              <w:rPr>
                <w:sz w:val="28"/>
                <w:szCs w:val="28"/>
              </w:rPr>
              <w:lastRenderedPageBreak/>
              <w:t>ПРИЛОЖЕНИЕ 2</w:t>
            </w:r>
          </w:p>
          <w:p w:rsidR="00FD7106" w:rsidRPr="00FD7106" w:rsidRDefault="00FD7106" w:rsidP="00FD7106">
            <w:pPr>
              <w:ind w:right="244"/>
              <w:jc w:val="right"/>
              <w:rPr>
                <w:sz w:val="28"/>
                <w:szCs w:val="28"/>
              </w:rPr>
            </w:pPr>
            <w:r w:rsidRPr="00FD7106">
              <w:rPr>
                <w:sz w:val="28"/>
                <w:szCs w:val="28"/>
              </w:rPr>
              <w:t xml:space="preserve">к Порядку применения бюджетной классификации </w:t>
            </w:r>
          </w:p>
          <w:p w:rsidR="00FD7106" w:rsidRPr="00FD7106" w:rsidRDefault="00FD7106" w:rsidP="00FD7106">
            <w:pPr>
              <w:ind w:right="244"/>
              <w:jc w:val="right"/>
              <w:rPr>
                <w:sz w:val="28"/>
                <w:szCs w:val="28"/>
              </w:rPr>
            </w:pPr>
            <w:r w:rsidRPr="00FD7106">
              <w:rPr>
                <w:sz w:val="28"/>
                <w:szCs w:val="28"/>
              </w:rPr>
              <w:t xml:space="preserve">бюджета Борского сельского поселения Бокситогорского </w:t>
            </w:r>
          </w:p>
          <w:p w:rsidR="00FD7106" w:rsidRPr="00FD7106" w:rsidRDefault="00FD7106" w:rsidP="00FD7106">
            <w:pPr>
              <w:ind w:right="244"/>
              <w:jc w:val="right"/>
              <w:rPr>
                <w:sz w:val="28"/>
                <w:szCs w:val="28"/>
              </w:rPr>
            </w:pPr>
            <w:r w:rsidRPr="00FD7106">
              <w:rPr>
                <w:sz w:val="28"/>
                <w:szCs w:val="28"/>
              </w:rPr>
              <w:t xml:space="preserve">муниципального района Ленинградской области </w:t>
            </w:r>
          </w:p>
          <w:p w:rsidR="004461AA" w:rsidRPr="00FD7106" w:rsidRDefault="00FD7106" w:rsidP="00FD7106">
            <w:pPr>
              <w:ind w:right="244"/>
              <w:jc w:val="right"/>
              <w:rPr>
                <w:sz w:val="28"/>
                <w:szCs w:val="28"/>
              </w:rPr>
            </w:pPr>
            <w:r w:rsidRPr="00FD7106">
              <w:rPr>
                <w:sz w:val="28"/>
                <w:szCs w:val="28"/>
              </w:rPr>
              <w:t>на 2020 год и плановый период 2021 и 2022 годов</w:t>
            </w:r>
          </w:p>
          <w:p w:rsidR="004461AA" w:rsidRPr="00FD7106" w:rsidRDefault="004461AA" w:rsidP="004461AA">
            <w:pPr>
              <w:rPr>
                <w:b/>
                <w:iCs/>
                <w:sz w:val="28"/>
                <w:szCs w:val="28"/>
              </w:rPr>
            </w:pPr>
          </w:p>
          <w:p w:rsidR="004461AA" w:rsidRPr="00FD7106" w:rsidRDefault="004461AA" w:rsidP="00FD7106">
            <w:pPr>
              <w:ind w:right="244"/>
              <w:jc w:val="center"/>
              <w:rPr>
                <w:sz w:val="28"/>
                <w:szCs w:val="28"/>
              </w:rPr>
            </w:pPr>
            <w:r w:rsidRPr="00FD7106">
              <w:rPr>
                <w:sz w:val="28"/>
                <w:szCs w:val="28"/>
              </w:rPr>
              <w:t>Перечень</w:t>
            </w:r>
          </w:p>
          <w:p w:rsidR="004461AA" w:rsidRPr="00FD7106" w:rsidRDefault="004461AA" w:rsidP="00FD7106">
            <w:pPr>
              <w:ind w:right="244"/>
              <w:jc w:val="center"/>
              <w:rPr>
                <w:sz w:val="28"/>
                <w:szCs w:val="28"/>
              </w:rPr>
            </w:pPr>
            <w:r w:rsidRPr="00FD7106">
              <w:rPr>
                <w:sz w:val="28"/>
                <w:szCs w:val="28"/>
              </w:rPr>
              <w:t>кодов видов расходов классификации расходов</w:t>
            </w:r>
          </w:p>
          <w:p w:rsidR="004461AA" w:rsidRPr="00FD7106" w:rsidRDefault="004461AA" w:rsidP="00FD7106">
            <w:pPr>
              <w:ind w:right="244"/>
              <w:jc w:val="center"/>
              <w:rPr>
                <w:sz w:val="28"/>
                <w:szCs w:val="28"/>
              </w:rPr>
            </w:pPr>
            <w:r w:rsidRPr="00FD7106">
              <w:rPr>
                <w:sz w:val="28"/>
                <w:szCs w:val="28"/>
              </w:rPr>
              <w:t xml:space="preserve">бюджета </w:t>
            </w:r>
            <w:r w:rsidR="00FD7106">
              <w:rPr>
                <w:bCs/>
                <w:sz w:val="28"/>
                <w:szCs w:val="28"/>
              </w:rPr>
              <w:t>Борского</w:t>
            </w:r>
            <w:r w:rsidRPr="00FD7106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4461AA" w:rsidRPr="00FD7106" w:rsidRDefault="004461AA" w:rsidP="00FD7106">
            <w:pPr>
              <w:ind w:right="244"/>
              <w:jc w:val="center"/>
              <w:rPr>
                <w:sz w:val="28"/>
                <w:szCs w:val="28"/>
              </w:rPr>
            </w:pPr>
            <w:r w:rsidRPr="00FD7106">
              <w:rPr>
                <w:sz w:val="28"/>
                <w:szCs w:val="28"/>
              </w:rPr>
              <w:t>Бокситогорского муниципального района</w:t>
            </w:r>
            <w:r w:rsidR="00FD7106">
              <w:rPr>
                <w:sz w:val="28"/>
                <w:szCs w:val="28"/>
              </w:rPr>
              <w:t xml:space="preserve"> Ленинградской области</w:t>
            </w:r>
          </w:p>
          <w:tbl>
            <w:tblPr>
              <w:tblpPr w:leftFromText="180" w:rightFromText="180" w:vertAnchor="text" w:horzAnchor="margin" w:tblpY="470"/>
              <w:tblOverlap w:val="never"/>
              <w:tblW w:w="9351" w:type="dxa"/>
              <w:tblLook w:val="04A0"/>
            </w:tblPr>
            <w:tblGrid>
              <w:gridCol w:w="817"/>
              <w:gridCol w:w="8534"/>
            </w:tblGrid>
            <w:tr w:rsidR="004461AA" w:rsidRPr="00FD7106" w:rsidTr="00EE5E67">
              <w:trPr>
                <w:trHeight w:val="420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FD7106" w:rsidRDefault="004461AA" w:rsidP="0088548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D7106">
                    <w:rPr>
                      <w:b/>
                      <w:bCs/>
                      <w:sz w:val="28"/>
                      <w:szCs w:val="28"/>
                    </w:rPr>
                    <w:t>КВР</w:t>
                  </w:r>
                </w:p>
              </w:tc>
              <w:tc>
                <w:tcPr>
                  <w:tcW w:w="8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FD7106" w:rsidRDefault="004461AA" w:rsidP="0088548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D7106">
                    <w:rPr>
                      <w:b/>
                      <w:bCs/>
                      <w:sz w:val="28"/>
                      <w:szCs w:val="28"/>
                    </w:rPr>
                    <w:t>Наименование КВР</w:t>
                  </w:r>
                </w:p>
              </w:tc>
            </w:tr>
            <w:tr w:rsidR="004461AA" w:rsidRPr="00FD7106" w:rsidTr="00EE5E67">
              <w:trPr>
                <w:trHeight w:val="58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FD7106" w:rsidRDefault="004461AA" w:rsidP="00F71BE1">
                  <w:pPr>
                    <w:jc w:val="center"/>
                    <w:rPr>
                      <w:sz w:val="28"/>
                      <w:szCs w:val="28"/>
                    </w:rPr>
                  </w:pPr>
                  <w:r w:rsidRPr="00FD7106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8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FD7106" w:rsidRDefault="004461AA" w:rsidP="004461AA">
                  <w:pPr>
                    <w:rPr>
                      <w:sz w:val="28"/>
                      <w:szCs w:val="28"/>
                    </w:rPr>
                  </w:pPr>
                  <w:r w:rsidRPr="00FD7106">
                    <w:rPr>
                      <w:sz w:val="28"/>
                      <w:szCs w:val="28"/>
                    </w:rPr>
                    <w:t>Фонд оплаты труда государственных (муниципальных) органов</w:t>
                  </w:r>
                </w:p>
              </w:tc>
            </w:tr>
            <w:tr w:rsidR="004461AA" w:rsidRPr="00FD7106" w:rsidTr="00EE5E67">
              <w:trPr>
                <w:trHeight w:val="529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FD7106" w:rsidRDefault="004461AA" w:rsidP="00F71BE1">
                  <w:pPr>
                    <w:jc w:val="center"/>
                    <w:rPr>
                      <w:sz w:val="28"/>
                      <w:szCs w:val="28"/>
                    </w:rPr>
                  </w:pPr>
                  <w:r w:rsidRPr="00FD7106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8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FD7106" w:rsidRDefault="004461AA" w:rsidP="004461AA">
                  <w:pPr>
                    <w:rPr>
                      <w:sz w:val="28"/>
                      <w:szCs w:val="28"/>
                    </w:rPr>
                  </w:pPr>
                  <w:r w:rsidRPr="00FD7106">
                    <w:rPr>
                      <w:sz w:val="28"/>
                      <w:szCs w:val="28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</w:tr>
            <w:tr w:rsidR="004461AA" w:rsidRPr="00FD7106" w:rsidTr="00EE5E67">
              <w:trPr>
                <w:trHeight w:val="529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FD7106" w:rsidRDefault="004461AA" w:rsidP="00F71BE1">
                  <w:pPr>
                    <w:jc w:val="center"/>
                    <w:rPr>
                      <w:sz w:val="28"/>
                      <w:szCs w:val="28"/>
                    </w:rPr>
                  </w:pPr>
                  <w:r w:rsidRPr="00FD7106">
                    <w:rPr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8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FD7106" w:rsidRDefault="004461AA" w:rsidP="004461AA">
                  <w:pPr>
                    <w:rPr>
                      <w:sz w:val="28"/>
                      <w:szCs w:val="28"/>
                    </w:rPr>
                  </w:pPr>
                  <w:r w:rsidRPr="00FD7106">
                    <w:rPr>
                      <w:sz w:val="28"/>
                      <w:szCs w:val="2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</w:tr>
            <w:tr w:rsidR="004461AA" w:rsidRPr="004461AA" w:rsidTr="00EE5E67">
              <w:trPr>
                <w:trHeight w:val="529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F71BE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242</w:t>
                  </w:r>
                </w:p>
              </w:tc>
              <w:tc>
                <w:tcPr>
                  <w:tcW w:w="8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</w:tr>
            <w:tr w:rsidR="004461AA" w:rsidRPr="004461AA" w:rsidTr="00EE5E67">
              <w:trPr>
                <w:trHeight w:val="58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F71BE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8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Прочая закупка товаров, работ и услуг</w:t>
                  </w:r>
                </w:p>
              </w:tc>
            </w:tr>
            <w:tr w:rsidR="004461AA" w:rsidRPr="004461AA" w:rsidTr="00EE5E67">
              <w:trPr>
                <w:trHeight w:val="1128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F71BE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245</w:t>
                  </w:r>
                </w:p>
              </w:tc>
              <w:tc>
                <w:tcPr>
                  <w:tcW w:w="8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      </w:r>
                </w:p>
              </w:tc>
            </w:tr>
            <w:tr w:rsidR="00EE5E67" w:rsidRPr="004461AA" w:rsidTr="00EE5E67">
              <w:trPr>
                <w:trHeight w:val="26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E67" w:rsidRPr="004461AA" w:rsidRDefault="00EE5E67" w:rsidP="00F71B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321</w:t>
                  </w:r>
                </w:p>
              </w:tc>
              <w:tc>
                <w:tcPr>
                  <w:tcW w:w="8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E67" w:rsidRPr="004461AA" w:rsidRDefault="00EE5E67" w:rsidP="004461AA">
                  <w:pPr>
                    <w:rPr>
                      <w:sz w:val="28"/>
                      <w:szCs w:val="28"/>
                    </w:rPr>
                  </w:pPr>
                  <w:r w:rsidRPr="00EE5E67">
                    <w:rPr>
                      <w:sz w:val="28"/>
                      <w:szCs w:val="2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</w:tr>
            <w:tr w:rsidR="00EE5E67" w:rsidRPr="004461AA" w:rsidTr="00EE5E67">
              <w:trPr>
                <w:trHeight w:val="32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E67" w:rsidRPr="004461AA" w:rsidRDefault="00EE5E67" w:rsidP="00F71B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330</w:t>
                  </w:r>
                </w:p>
              </w:tc>
              <w:tc>
                <w:tcPr>
                  <w:tcW w:w="8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E67" w:rsidRPr="004461AA" w:rsidRDefault="00EE5E67" w:rsidP="004461AA">
                  <w:pPr>
                    <w:rPr>
                      <w:sz w:val="28"/>
                      <w:szCs w:val="28"/>
                    </w:rPr>
                  </w:pPr>
                  <w:r w:rsidRPr="00EE5E67">
                    <w:rPr>
                      <w:sz w:val="28"/>
                      <w:szCs w:val="28"/>
                    </w:rPr>
                    <w:t>Публичные нормативные выплаты гражданам несоциального характера</w:t>
                  </w:r>
                </w:p>
              </w:tc>
            </w:tr>
            <w:tr w:rsidR="00EE5E67" w:rsidRPr="004461AA" w:rsidTr="00EE5E67">
              <w:trPr>
                <w:trHeight w:val="247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E67" w:rsidRPr="004461AA" w:rsidRDefault="00EE5E67" w:rsidP="00F71B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414</w:t>
                  </w:r>
                </w:p>
              </w:tc>
              <w:tc>
                <w:tcPr>
                  <w:tcW w:w="8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E67" w:rsidRPr="004461AA" w:rsidRDefault="00EE5E67" w:rsidP="004461AA">
                  <w:pPr>
                    <w:rPr>
                      <w:sz w:val="28"/>
                      <w:szCs w:val="28"/>
                    </w:rPr>
                  </w:pPr>
                  <w:r w:rsidRPr="00EE5E67">
                    <w:rPr>
                      <w:sz w:val="28"/>
                      <w:szCs w:val="28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</w:tr>
            <w:tr w:rsidR="004461AA" w:rsidRPr="004461AA" w:rsidTr="00EE5E67">
              <w:trPr>
                <w:trHeight w:val="58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F71BE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8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</w:tr>
            <w:tr w:rsidR="004461AA" w:rsidRPr="004461AA" w:rsidTr="00EE5E67">
              <w:trPr>
                <w:trHeight w:val="539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F71BE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8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</w:tr>
            <w:tr w:rsidR="004461AA" w:rsidRPr="004461AA" w:rsidTr="00EE5E67">
              <w:trPr>
                <w:trHeight w:val="58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F71BE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612</w:t>
                  </w:r>
                </w:p>
              </w:tc>
              <w:tc>
                <w:tcPr>
                  <w:tcW w:w="8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Субсидии бюджетным учреждениям на иные цели</w:t>
                  </w:r>
                </w:p>
              </w:tc>
            </w:tr>
            <w:tr w:rsidR="004461AA" w:rsidRPr="004461AA" w:rsidTr="00EE5E67">
              <w:trPr>
                <w:trHeight w:val="58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F71BE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730</w:t>
                  </w:r>
                </w:p>
              </w:tc>
              <w:tc>
                <w:tcPr>
                  <w:tcW w:w="8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Обслуживание муниципального долга</w:t>
                  </w:r>
                </w:p>
              </w:tc>
            </w:tr>
            <w:tr w:rsidR="00EE5E67" w:rsidRPr="004461AA" w:rsidTr="00EE5E67">
              <w:trPr>
                <w:trHeight w:val="424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E67" w:rsidRPr="004461AA" w:rsidRDefault="00EE5E67" w:rsidP="00F71B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812</w:t>
                  </w:r>
                </w:p>
              </w:tc>
              <w:tc>
                <w:tcPr>
                  <w:tcW w:w="8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E67" w:rsidRPr="004461AA" w:rsidRDefault="00EE5E67" w:rsidP="004461AA">
                  <w:pPr>
                    <w:rPr>
                      <w:sz w:val="28"/>
                      <w:szCs w:val="28"/>
                    </w:rPr>
                  </w:pPr>
                  <w:r w:rsidRPr="00EE5E67">
                    <w:rPr>
                      <w:sz w:val="28"/>
                      <w:szCs w:val="28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</w:tr>
            <w:tr w:rsidR="004461AA" w:rsidRPr="004461AA" w:rsidTr="00EE5E67">
              <w:trPr>
                <w:trHeight w:val="539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F71BE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831</w:t>
                  </w:r>
                </w:p>
              </w:tc>
              <w:tc>
                <w:tcPr>
                  <w:tcW w:w="8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</w:tr>
            <w:tr w:rsidR="004461AA" w:rsidRPr="004461AA" w:rsidTr="00EE5E67">
              <w:trPr>
                <w:trHeight w:val="58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F71BE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8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</w:tr>
            <w:tr w:rsidR="004461AA" w:rsidRPr="004461AA" w:rsidTr="00EE5E67">
              <w:trPr>
                <w:trHeight w:val="58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F71BE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8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Уплата прочих налогов, сборов</w:t>
                  </w:r>
                </w:p>
              </w:tc>
            </w:tr>
            <w:tr w:rsidR="004461AA" w:rsidRPr="004461AA" w:rsidTr="00EE5E67">
              <w:trPr>
                <w:trHeight w:val="58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F71BE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lastRenderedPageBreak/>
                    <w:t>853</w:t>
                  </w:r>
                </w:p>
              </w:tc>
              <w:tc>
                <w:tcPr>
                  <w:tcW w:w="8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Уплата иных платежей</w:t>
                  </w:r>
                </w:p>
              </w:tc>
            </w:tr>
            <w:tr w:rsidR="00EE5E67" w:rsidRPr="004461AA" w:rsidTr="00EE5E67">
              <w:trPr>
                <w:trHeight w:val="348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E67" w:rsidRPr="004461AA" w:rsidRDefault="00EE5E67" w:rsidP="00F71BE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8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E67" w:rsidRPr="004461AA" w:rsidRDefault="00EE5E67" w:rsidP="004461AA">
                  <w:pPr>
                    <w:rPr>
                      <w:sz w:val="28"/>
                      <w:szCs w:val="28"/>
                    </w:rPr>
                  </w:pPr>
                  <w:r w:rsidRPr="00EE5E67">
                    <w:rPr>
                      <w:sz w:val="28"/>
                      <w:szCs w:val="28"/>
                    </w:rPr>
                    <w:t>Резервные средства</w:t>
                  </w:r>
                </w:p>
              </w:tc>
            </w:tr>
            <w:tr w:rsidR="004461AA" w:rsidRPr="004461AA" w:rsidTr="00EE5E67">
              <w:trPr>
                <w:trHeight w:val="58"/>
              </w:trPr>
              <w:tc>
                <w:tcPr>
                  <w:tcW w:w="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F71BE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360</w:t>
                  </w:r>
                </w:p>
              </w:tc>
              <w:tc>
                <w:tcPr>
                  <w:tcW w:w="8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Иные выплаты населению</w:t>
                  </w:r>
                </w:p>
              </w:tc>
            </w:tr>
          </w:tbl>
          <w:p w:rsidR="004461AA" w:rsidRPr="004461AA" w:rsidRDefault="004461AA" w:rsidP="004461AA">
            <w:pPr>
              <w:rPr>
                <w:iCs/>
                <w:sz w:val="28"/>
                <w:szCs w:val="28"/>
              </w:rPr>
            </w:pPr>
          </w:p>
          <w:p w:rsidR="004461AA" w:rsidRDefault="004461AA" w:rsidP="004461AA">
            <w:pPr>
              <w:rPr>
                <w:sz w:val="28"/>
                <w:szCs w:val="28"/>
              </w:rPr>
            </w:pPr>
          </w:p>
          <w:p w:rsidR="00F71BE1" w:rsidRDefault="00F71BE1" w:rsidP="004461AA">
            <w:pPr>
              <w:rPr>
                <w:sz w:val="28"/>
                <w:szCs w:val="28"/>
              </w:rPr>
            </w:pPr>
          </w:p>
          <w:p w:rsidR="00F71BE1" w:rsidRDefault="00F71BE1" w:rsidP="004461AA">
            <w:pPr>
              <w:rPr>
                <w:sz w:val="28"/>
                <w:szCs w:val="28"/>
              </w:rPr>
            </w:pPr>
          </w:p>
          <w:p w:rsidR="00F71BE1" w:rsidRDefault="00F71BE1" w:rsidP="004461AA">
            <w:pPr>
              <w:rPr>
                <w:sz w:val="28"/>
                <w:szCs w:val="28"/>
              </w:rPr>
            </w:pPr>
          </w:p>
          <w:p w:rsidR="00F71BE1" w:rsidRDefault="00F71BE1" w:rsidP="004461AA">
            <w:pPr>
              <w:rPr>
                <w:sz w:val="28"/>
                <w:szCs w:val="28"/>
              </w:rPr>
            </w:pPr>
          </w:p>
          <w:p w:rsidR="00F71BE1" w:rsidRDefault="00F71BE1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F71BE1" w:rsidRPr="004461AA" w:rsidRDefault="00F71BE1" w:rsidP="004461AA">
            <w:pPr>
              <w:rPr>
                <w:sz w:val="28"/>
                <w:szCs w:val="28"/>
              </w:rPr>
            </w:pPr>
          </w:p>
          <w:p w:rsidR="00885481" w:rsidRPr="00885481" w:rsidRDefault="00885481" w:rsidP="00885481">
            <w:pPr>
              <w:tabs>
                <w:tab w:val="left" w:pos="9384"/>
              </w:tabs>
              <w:ind w:right="244"/>
              <w:jc w:val="right"/>
              <w:rPr>
                <w:sz w:val="28"/>
                <w:szCs w:val="28"/>
              </w:rPr>
            </w:pPr>
            <w:r w:rsidRPr="00885481">
              <w:rPr>
                <w:sz w:val="28"/>
                <w:szCs w:val="28"/>
              </w:rPr>
              <w:lastRenderedPageBreak/>
              <w:t xml:space="preserve">ПРИЛОЖЕНИЕ </w:t>
            </w:r>
            <w:r w:rsidR="00EE5E67">
              <w:rPr>
                <w:sz w:val="28"/>
                <w:szCs w:val="28"/>
              </w:rPr>
              <w:t>3</w:t>
            </w:r>
          </w:p>
          <w:p w:rsidR="00885481" w:rsidRPr="00885481" w:rsidRDefault="00885481" w:rsidP="00885481">
            <w:pPr>
              <w:tabs>
                <w:tab w:val="left" w:pos="9384"/>
              </w:tabs>
              <w:ind w:right="244"/>
              <w:jc w:val="right"/>
              <w:rPr>
                <w:sz w:val="28"/>
                <w:szCs w:val="28"/>
              </w:rPr>
            </w:pPr>
            <w:r w:rsidRPr="00885481">
              <w:rPr>
                <w:sz w:val="28"/>
                <w:szCs w:val="28"/>
              </w:rPr>
              <w:t xml:space="preserve">к Порядку применения бюджетной классификации </w:t>
            </w:r>
          </w:p>
          <w:p w:rsidR="00885481" w:rsidRPr="00885481" w:rsidRDefault="00885481" w:rsidP="00885481">
            <w:pPr>
              <w:tabs>
                <w:tab w:val="left" w:pos="9384"/>
              </w:tabs>
              <w:ind w:right="244"/>
              <w:jc w:val="right"/>
              <w:rPr>
                <w:sz w:val="28"/>
                <w:szCs w:val="28"/>
              </w:rPr>
            </w:pPr>
            <w:r w:rsidRPr="00885481">
              <w:rPr>
                <w:sz w:val="28"/>
                <w:szCs w:val="28"/>
              </w:rPr>
              <w:t xml:space="preserve">бюджета Борского сельского поселения Бокситогорского </w:t>
            </w:r>
          </w:p>
          <w:p w:rsidR="00885481" w:rsidRPr="00885481" w:rsidRDefault="00885481" w:rsidP="00885481">
            <w:pPr>
              <w:tabs>
                <w:tab w:val="left" w:pos="9384"/>
              </w:tabs>
              <w:ind w:right="244"/>
              <w:jc w:val="right"/>
              <w:rPr>
                <w:sz w:val="28"/>
                <w:szCs w:val="28"/>
              </w:rPr>
            </w:pPr>
            <w:r w:rsidRPr="00885481">
              <w:rPr>
                <w:sz w:val="28"/>
                <w:szCs w:val="28"/>
              </w:rPr>
              <w:t xml:space="preserve">муниципального района Ленинградской области </w:t>
            </w:r>
          </w:p>
          <w:p w:rsidR="004461AA" w:rsidRPr="004461AA" w:rsidRDefault="00885481" w:rsidP="00885481">
            <w:pPr>
              <w:tabs>
                <w:tab w:val="left" w:pos="9384"/>
              </w:tabs>
              <w:ind w:right="244"/>
              <w:jc w:val="right"/>
              <w:rPr>
                <w:sz w:val="28"/>
                <w:szCs w:val="28"/>
              </w:rPr>
            </w:pPr>
            <w:r w:rsidRPr="00885481">
              <w:rPr>
                <w:sz w:val="28"/>
                <w:szCs w:val="28"/>
              </w:rPr>
              <w:t>на 2020 год и плановый период 2021 и 2022 годов</w:t>
            </w:r>
          </w:p>
          <w:p w:rsidR="00885481" w:rsidRDefault="00885481" w:rsidP="00885481">
            <w:pPr>
              <w:jc w:val="center"/>
              <w:rPr>
                <w:sz w:val="28"/>
                <w:szCs w:val="28"/>
              </w:rPr>
            </w:pPr>
          </w:p>
          <w:p w:rsidR="004461AA" w:rsidRPr="004461AA" w:rsidRDefault="004461AA" w:rsidP="00885481">
            <w:pPr>
              <w:ind w:right="244"/>
              <w:jc w:val="center"/>
              <w:rPr>
                <w:sz w:val="28"/>
                <w:szCs w:val="28"/>
              </w:rPr>
            </w:pPr>
            <w:r w:rsidRPr="004461AA">
              <w:rPr>
                <w:sz w:val="28"/>
                <w:szCs w:val="28"/>
              </w:rPr>
              <w:t>Перечень</w:t>
            </w:r>
          </w:p>
          <w:p w:rsidR="004461AA" w:rsidRPr="004461AA" w:rsidRDefault="004461AA" w:rsidP="00885481">
            <w:pPr>
              <w:ind w:right="244"/>
              <w:jc w:val="center"/>
              <w:rPr>
                <w:sz w:val="28"/>
                <w:szCs w:val="28"/>
              </w:rPr>
            </w:pPr>
            <w:r w:rsidRPr="004461AA">
              <w:rPr>
                <w:sz w:val="28"/>
                <w:szCs w:val="28"/>
              </w:rPr>
              <w:t xml:space="preserve">дополнительных кодов классификации операций сектора государственного управления доходов, расходов и источников бюджета </w:t>
            </w:r>
            <w:r w:rsidR="00885481">
              <w:rPr>
                <w:sz w:val="28"/>
                <w:szCs w:val="28"/>
              </w:rPr>
              <w:t xml:space="preserve">Борского </w:t>
            </w:r>
            <w:r w:rsidRPr="004461AA">
              <w:rPr>
                <w:sz w:val="28"/>
                <w:szCs w:val="28"/>
              </w:rPr>
              <w:t>сельского поселения Бокситогорского муниципального района</w:t>
            </w:r>
            <w:r w:rsidR="00885481">
              <w:rPr>
                <w:sz w:val="28"/>
                <w:szCs w:val="28"/>
              </w:rPr>
              <w:t xml:space="preserve"> Ленинградской области</w:t>
            </w:r>
          </w:p>
          <w:p w:rsidR="004461AA" w:rsidRPr="004461AA" w:rsidRDefault="004461AA" w:rsidP="004461AA">
            <w:pPr>
              <w:rPr>
                <w:sz w:val="28"/>
                <w:szCs w:val="28"/>
              </w:rPr>
            </w:pPr>
          </w:p>
          <w:tbl>
            <w:tblPr>
              <w:tblW w:w="9248" w:type="dxa"/>
              <w:tblInd w:w="103" w:type="dxa"/>
              <w:tblLook w:val="04A0"/>
            </w:tblPr>
            <w:tblGrid>
              <w:gridCol w:w="1223"/>
              <w:gridCol w:w="8025"/>
            </w:tblGrid>
            <w:tr w:rsidR="004461AA" w:rsidRPr="004461AA" w:rsidTr="00885481">
              <w:trPr>
                <w:trHeight w:val="110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885481" w:rsidP="008854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КОСГУ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461AA">
                    <w:rPr>
                      <w:b/>
                      <w:sz w:val="28"/>
                      <w:szCs w:val="28"/>
                    </w:rPr>
                    <w:t>Наименование КОСГУ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Доходы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885481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4461AA" w:rsidRPr="004461A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Налоговые доходы, таможенные платежи и страховые взносы на обязательное социальное страхование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885481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="004461AA" w:rsidRPr="004461A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Доходы от собственности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885481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 w:rsidR="004461AA" w:rsidRPr="004461A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Доходы от оказания платных услуг (работ), компенсаций затрат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885481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 w:rsidR="004461AA" w:rsidRPr="004461A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Штрафы, пени, неустойки, возмещения ущерба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885481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4461AA" w:rsidRPr="004461A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Безвозмездные денежные поступления текущего характера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885481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 w:rsidR="004461AA" w:rsidRPr="004461A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Прочие доходы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885481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</w:t>
                  </w:r>
                  <w:r w:rsidR="004461AA" w:rsidRPr="004461A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Уменьшение стоимости основных средств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885481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</w:t>
                  </w:r>
                  <w:r w:rsidR="004461AA" w:rsidRPr="004461A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Уменьшение стоимости непроизведенных активов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Расходы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Средства резервного фонда администрации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211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Заработная плата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212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Прочие несоциальные выплаты персоналу в денежной форме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213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Начисления на выплаты по оплате труда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221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Услуги связи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222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Транспортные услуги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223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Коммунальные услуги</w:t>
                  </w:r>
                </w:p>
              </w:tc>
            </w:tr>
            <w:tr w:rsidR="004461AA" w:rsidRPr="004461AA" w:rsidTr="00885481">
              <w:trPr>
                <w:trHeight w:val="186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224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Арендная плата за пользование имуществом (за исключением земельных участков и других обособленных природных объектов)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225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Работы, услуги по содержанию имущества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226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Прочие работы, услуги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227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Страхование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228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Услуги, работы для целей капитальных вложений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231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Обслуживание внутреннего долга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241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Безвозмездные перечисления государственным (муниципальным) бюджетным и автономным учреждениям</w:t>
                  </w:r>
                </w:p>
              </w:tc>
            </w:tr>
            <w:tr w:rsidR="00885481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81" w:rsidRPr="004461AA" w:rsidRDefault="00885481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245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5481" w:rsidRPr="004461AA" w:rsidRDefault="00885481" w:rsidP="004461AA">
                  <w:pPr>
                    <w:rPr>
                      <w:sz w:val="28"/>
                      <w:szCs w:val="28"/>
                    </w:rPr>
                  </w:pPr>
                  <w:r w:rsidRPr="00885481">
                    <w:rPr>
                      <w:sz w:val="28"/>
                      <w:szCs w:val="28"/>
                    </w:rPr>
      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251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 xml:space="preserve">Перечисления другим бюджетам бюджетной системы </w:t>
                  </w:r>
                  <w:r w:rsidRPr="004461AA">
                    <w:rPr>
                      <w:sz w:val="28"/>
                      <w:szCs w:val="28"/>
                    </w:rPr>
                    <w:lastRenderedPageBreak/>
                    <w:t>Российской Федерации</w:t>
                  </w:r>
                </w:p>
              </w:tc>
            </w:tr>
            <w:tr w:rsidR="00885481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81" w:rsidRPr="004461AA" w:rsidRDefault="00885481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262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85481" w:rsidRPr="004461AA" w:rsidRDefault="00885481" w:rsidP="00885481">
                  <w:pPr>
                    <w:rPr>
                      <w:sz w:val="28"/>
                      <w:szCs w:val="28"/>
                    </w:rPr>
                  </w:pPr>
                  <w:r w:rsidRPr="00885481">
                    <w:rPr>
                      <w:sz w:val="28"/>
                      <w:szCs w:val="28"/>
                    </w:rPr>
                    <w:t>Пособия по социальной помощи населению в денежной форме</w:t>
                  </w:r>
                </w:p>
              </w:tc>
            </w:tr>
            <w:tr w:rsidR="00885481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5481" w:rsidRDefault="00885481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263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5481" w:rsidRPr="004461AA" w:rsidRDefault="00885481" w:rsidP="004461AA">
                  <w:pPr>
                    <w:rPr>
                      <w:sz w:val="28"/>
                      <w:szCs w:val="28"/>
                    </w:rPr>
                  </w:pPr>
                  <w:r w:rsidRPr="00885481">
                    <w:rPr>
                      <w:sz w:val="28"/>
                      <w:szCs w:val="28"/>
                    </w:rPr>
                    <w:t>Пособия по социальной помощи населению в натуральной форме</w:t>
                  </w:r>
                </w:p>
              </w:tc>
            </w:tr>
            <w:tr w:rsidR="004461AA" w:rsidRPr="004461AA" w:rsidTr="00885481">
              <w:trPr>
                <w:trHeight w:val="611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264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Пенсии, пособия, выплачиваемые работодателями, нанимателями бывшим работникам</w:t>
                  </w:r>
                </w:p>
              </w:tc>
            </w:tr>
            <w:tr w:rsidR="004461AA" w:rsidRPr="004461AA" w:rsidTr="00885481">
              <w:trPr>
                <w:trHeight w:val="611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266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Социальные пособия и компенсации персоналу в денежной форме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291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Налоги, пошлины и сборы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292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Штрафы за нарушение законодательства о налогах и сборах, законодательства о страховых взносах</w:t>
                  </w:r>
                </w:p>
              </w:tc>
            </w:tr>
            <w:tr w:rsidR="004461AA" w:rsidRPr="004461AA" w:rsidTr="00885481">
              <w:trPr>
                <w:trHeight w:val="611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293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Штрафы за нарушение законодательства о закупках и нарушение условий контрактов (договоров)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295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Другие экономические санкции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296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Иные выплаты текущего характера физическим лицам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297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Иные выплаты текущего характера организациям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Увеличение стоимости основных средств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343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Увеличение стоимости горюче-смазочных материалов</w:t>
                  </w:r>
                </w:p>
              </w:tc>
            </w:tr>
            <w:tr w:rsidR="004461AA" w:rsidRPr="004461AA" w:rsidTr="00885481">
              <w:trPr>
                <w:trHeight w:val="220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344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Увеличение стоимости строительных материалов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346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Увеличение стоимости прочих оборотных запасов (материалов)</w:t>
                  </w:r>
                </w:p>
              </w:tc>
            </w:tr>
            <w:tr w:rsidR="004461AA" w:rsidRPr="004461AA" w:rsidTr="00885481">
              <w:trPr>
                <w:trHeight w:val="611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349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Увеличение стоимости прочих материальных запасов однократного применения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510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Поступление денежных средств и их эквивалентов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Выбытие денежных средств и их эквивалентов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710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Увеличение задолженности по внутренним привлеченным заимствованиям</w:t>
                  </w:r>
                </w:p>
              </w:tc>
            </w:tr>
            <w:tr w:rsidR="004461AA" w:rsidRPr="004461AA" w:rsidTr="00885481">
              <w:trPr>
                <w:trHeight w:val="58"/>
              </w:trPr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885481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8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4461AA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Уменьшение задолженности по внутренним привлеченным заимствованиям</w:t>
                  </w:r>
                </w:p>
              </w:tc>
            </w:tr>
          </w:tbl>
          <w:p w:rsidR="004461AA" w:rsidRPr="004461AA" w:rsidRDefault="004461AA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EE5E67" w:rsidRPr="00EE5E67" w:rsidRDefault="00EE5E67" w:rsidP="00EE5E67">
            <w:pPr>
              <w:ind w:right="244"/>
              <w:jc w:val="right"/>
              <w:rPr>
                <w:sz w:val="28"/>
                <w:szCs w:val="28"/>
              </w:rPr>
            </w:pPr>
            <w:r w:rsidRPr="00EE5E67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EE5E67" w:rsidRPr="00EE5E67" w:rsidRDefault="00EE5E67" w:rsidP="00EE5E67">
            <w:pPr>
              <w:ind w:right="244"/>
              <w:jc w:val="right"/>
              <w:rPr>
                <w:sz w:val="28"/>
                <w:szCs w:val="28"/>
              </w:rPr>
            </w:pPr>
            <w:r w:rsidRPr="00EE5E67">
              <w:rPr>
                <w:sz w:val="28"/>
                <w:szCs w:val="28"/>
              </w:rPr>
              <w:t xml:space="preserve">к Порядку применения бюджетной классификации </w:t>
            </w:r>
          </w:p>
          <w:p w:rsidR="00EE5E67" w:rsidRPr="00EE5E67" w:rsidRDefault="00EE5E67" w:rsidP="00EE5E67">
            <w:pPr>
              <w:ind w:right="244"/>
              <w:jc w:val="right"/>
              <w:rPr>
                <w:sz w:val="28"/>
                <w:szCs w:val="28"/>
              </w:rPr>
            </w:pPr>
            <w:r w:rsidRPr="00EE5E67">
              <w:rPr>
                <w:sz w:val="28"/>
                <w:szCs w:val="28"/>
              </w:rPr>
              <w:t xml:space="preserve">бюджета Борского сельского поселения Бокситогорского </w:t>
            </w:r>
          </w:p>
          <w:p w:rsidR="00EE5E67" w:rsidRPr="00EE5E67" w:rsidRDefault="00EE5E67" w:rsidP="00EE5E67">
            <w:pPr>
              <w:ind w:right="244"/>
              <w:jc w:val="right"/>
              <w:rPr>
                <w:sz w:val="28"/>
                <w:szCs w:val="28"/>
              </w:rPr>
            </w:pPr>
            <w:r w:rsidRPr="00EE5E67">
              <w:rPr>
                <w:sz w:val="28"/>
                <w:szCs w:val="28"/>
              </w:rPr>
              <w:t xml:space="preserve">муниципального района Ленинградской области </w:t>
            </w:r>
          </w:p>
          <w:p w:rsidR="00EE5E67" w:rsidRPr="00EE5E67" w:rsidRDefault="00EE5E67" w:rsidP="00EE5E67">
            <w:pPr>
              <w:ind w:right="244"/>
              <w:jc w:val="right"/>
              <w:rPr>
                <w:sz w:val="28"/>
                <w:szCs w:val="28"/>
              </w:rPr>
            </w:pPr>
            <w:r w:rsidRPr="00EE5E67">
              <w:rPr>
                <w:sz w:val="28"/>
                <w:szCs w:val="28"/>
              </w:rPr>
              <w:t>на 2020 год и плановый период 2021 и 2022 годов</w:t>
            </w:r>
          </w:p>
          <w:p w:rsidR="00EE5E67" w:rsidRDefault="00EE5E67" w:rsidP="004461AA">
            <w:pPr>
              <w:rPr>
                <w:sz w:val="28"/>
                <w:szCs w:val="28"/>
              </w:rPr>
            </w:pPr>
          </w:p>
          <w:p w:rsidR="004461AA" w:rsidRPr="004461AA" w:rsidRDefault="004461AA" w:rsidP="00CB4325">
            <w:pPr>
              <w:jc w:val="center"/>
              <w:rPr>
                <w:sz w:val="28"/>
                <w:szCs w:val="28"/>
              </w:rPr>
            </w:pPr>
            <w:r w:rsidRPr="004461AA">
              <w:rPr>
                <w:sz w:val="28"/>
                <w:szCs w:val="28"/>
              </w:rPr>
              <w:t>Перечень</w:t>
            </w:r>
          </w:p>
          <w:p w:rsidR="004461AA" w:rsidRPr="004461AA" w:rsidRDefault="004461AA" w:rsidP="00CB4325">
            <w:pPr>
              <w:jc w:val="center"/>
              <w:rPr>
                <w:sz w:val="28"/>
                <w:szCs w:val="28"/>
              </w:rPr>
            </w:pPr>
            <w:r w:rsidRPr="004461AA">
              <w:rPr>
                <w:sz w:val="28"/>
                <w:szCs w:val="28"/>
              </w:rPr>
              <w:t xml:space="preserve">кодов дополнительной функциональной классификации расходов бюджета </w:t>
            </w:r>
            <w:r w:rsidR="00CB4325">
              <w:rPr>
                <w:sz w:val="28"/>
                <w:szCs w:val="28"/>
              </w:rPr>
              <w:t xml:space="preserve">Борского </w:t>
            </w:r>
            <w:r w:rsidRPr="004461AA">
              <w:rPr>
                <w:sz w:val="28"/>
                <w:szCs w:val="28"/>
              </w:rPr>
              <w:t>сельского поселения Бокситогорского муниципального района</w:t>
            </w:r>
            <w:r w:rsidR="00CB4325">
              <w:rPr>
                <w:sz w:val="28"/>
                <w:szCs w:val="28"/>
              </w:rPr>
              <w:t xml:space="preserve"> Ленинградской области</w:t>
            </w:r>
          </w:p>
          <w:p w:rsidR="004461AA" w:rsidRPr="004461AA" w:rsidRDefault="004461AA" w:rsidP="004461AA">
            <w:pPr>
              <w:rPr>
                <w:sz w:val="28"/>
                <w:szCs w:val="28"/>
              </w:rPr>
            </w:pPr>
          </w:p>
          <w:tbl>
            <w:tblPr>
              <w:tblW w:w="9248" w:type="dxa"/>
              <w:tblInd w:w="103" w:type="dxa"/>
              <w:tblLook w:val="04A0"/>
            </w:tblPr>
            <w:tblGrid>
              <w:gridCol w:w="1080"/>
              <w:gridCol w:w="8168"/>
            </w:tblGrid>
            <w:tr w:rsidR="004461AA" w:rsidRPr="004461AA" w:rsidTr="00CB4325">
              <w:trPr>
                <w:trHeight w:val="58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CB4325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8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CB4325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Наименование Доп. ФК</w:t>
                  </w:r>
                </w:p>
              </w:tc>
            </w:tr>
            <w:tr w:rsidR="004461AA" w:rsidRPr="004461AA" w:rsidTr="00CB4325">
              <w:trPr>
                <w:trHeight w:val="199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CB4325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8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CB4325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Расходы местного бюджета, в целях софинансирования которых местному бюджету предоставляются из областного бюджета Ленинградской области субсидии и иные межбюджетные трансферты</w:t>
                  </w:r>
                </w:p>
              </w:tc>
            </w:tr>
            <w:tr w:rsidR="004461AA" w:rsidRPr="004461AA" w:rsidTr="00CB4325">
              <w:trPr>
                <w:trHeight w:val="58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CB4325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141</w:t>
                  </w:r>
                </w:p>
              </w:tc>
              <w:tc>
                <w:tcPr>
                  <w:tcW w:w="8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CB4325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Средства областного бюджета</w:t>
                  </w:r>
                </w:p>
              </w:tc>
            </w:tr>
            <w:tr w:rsidR="004461AA" w:rsidRPr="004461AA" w:rsidTr="00CB4325">
              <w:trPr>
                <w:trHeight w:val="58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CB4325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142</w:t>
                  </w:r>
                </w:p>
              </w:tc>
              <w:tc>
                <w:tcPr>
                  <w:tcW w:w="81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1AA" w:rsidRPr="004461AA" w:rsidRDefault="004461AA" w:rsidP="00CB4325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Средства федерального бюджета</w:t>
                  </w:r>
                </w:p>
              </w:tc>
            </w:tr>
            <w:tr w:rsidR="00CB4325" w:rsidRPr="004461AA" w:rsidTr="00CB4325">
              <w:trPr>
                <w:trHeight w:val="588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4325" w:rsidRPr="004461AA" w:rsidRDefault="00CB4325" w:rsidP="00CB43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8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B4325" w:rsidRPr="004461AA" w:rsidRDefault="00CB4325" w:rsidP="00CB4325">
                  <w:pPr>
                    <w:rPr>
                      <w:sz w:val="28"/>
                      <w:szCs w:val="28"/>
                    </w:rPr>
                  </w:pPr>
                  <w:r w:rsidRPr="00CB4325">
                    <w:rPr>
                      <w:sz w:val="28"/>
                      <w:szCs w:val="28"/>
                    </w:rPr>
                    <w:t>Средства резервного фонда администрации муниципального образования</w:t>
                  </w:r>
                </w:p>
              </w:tc>
            </w:tr>
          </w:tbl>
          <w:p w:rsidR="00CB4325" w:rsidRDefault="00CB4325" w:rsidP="004461AA">
            <w:pPr>
              <w:rPr>
                <w:sz w:val="28"/>
                <w:szCs w:val="28"/>
              </w:rPr>
            </w:pPr>
          </w:p>
          <w:p w:rsidR="00CB4325" w:rsidRDefault="00CB4325" w:rsidP="004461AA">
            <w:pPr>
              <w:rPr>
                <w:sz w:val="28"/>
                <w:szCs w:val="28"/>
              </w:rPr>
            </w:pPr>
          </w:p>
          <w:p w:rsidR="00CB4325" w:rsidRPr="00CB4325" w:rsidRDefault="00CB4325" w:rsidP="00CB4325">
            <w:pPr>
              <w:ind w:right="2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CB4325" w:rsidRPr="00CB4325" w:rsidRDefault="00CB4325" w:rsidP="00CB4325">
            <w:pPr>
              <w:ind w:right="244"/>
              <w:jc w:val="right"/>
              <w:rPr>
                <w:sz w:val="28"/>
                <w:szCs w:val="28"/>
              </w:rPr>
            </w:pPr>
            <w:r w:rsidRPr="00CB4325">
              <w:rPr>
                <w:sz w:val="28"/>
                <w:szCs w:val="28"/>
              </w:rPr>
              <w:t xml:space="preserve">к Порядку применения бюджетной классификации </w:t>
            </w:r>
          </w:p>
          <w:p w:rsidR="00CB4325" w:rsidRPr="00CB4325" w:rsidRDefault="00CB4325" w:rsidP="00CB4325">
            <w:pPr>
              <w:ind w:right="244"/>
              <w:jc w:val="right"/>
              <w:rPr>
                <w:sz w:val="28"/>
                <w:szCs w:val="28"/>
              </w:rPr>
            </w:pPr>
            <w:r w:rsidRPr="00CB4325">
              <w:rPr>
                <w:sz w:val="28"/>
                <w:szCs w:val="28"/>
              </w:rPr>
              <w:t xml:space="preserve">бюджета Борского сельского поселения Бокситогорского </w:t>
            </w:r>
          </w:p>
          <w:p w:rsidR="00CB4325" w:rsidRPr="00CB4325" w:rsidRDefault="00CB4325" w:rsidP="00CB4325">
            <w:pPr>
              <w:ind w:right="244"/>
              <w:jc w:val="right"/>
              <w:rPr>
                <w:sz w:val="28"/>
                <w:szCs w:val="28"/>
              </w:rPr>
            </w:pPr>
            <w:r w:rsidRPr="00CB4325">
              <w:rPr>
                <w:sz w:val="28"/>
                <w:szCs w:val="28"/>
              </w:rPr>
              <w:t xml:space="preserve">муниципального района Ленинградской области </w:t>
            </w:r>
          </w:p>
          <w:p w:rsidR="00CB4325" w:rsidRDefault="00CB4325" w:rsidP="00CB4325">
            <w:pPr>
              <w:ind w:right="244"/>
              <w:jc w:val="right"/>
              <w:rPr>
                <w:sz w:val="28"/>
                <w:szCs w:val="28"/>
              </w:rPr>
            </w:pPr>
            <w:r w:rsidRPr="00CB4325">
              <w:rPr>
                <w:sz w:val="28"/>
                <w:szCs w:val="28"/>
              </w:rPr>
              <w:t>на 2020 год и плановый период 2021 и 2022 годов</w:t>
            </w:r>
          </w:p>
          <w:p w:rsidR="00CB4325" w:rsidRDefault="00CB4325" w:rsidP="004461AA">
            <w:pPr>
              <w:rPr>
                <w:sz w:val="28"/>
                <w:szCs w:val="28"/>
              </w:rPr>
            </w:pPr>
          </w:p>
          <w:p w:rsidR="004461AA" w:rsidRPr="004461AA" w:rsidRDefault="004461AA" w:rsidP="00CB4325">
            <w:pPr>
              <w:ind w:left="142" w:right="244"/>
              <w:jc w:val="center"/>
              <w:rPr>
                <w:sz w:val="28"/>
                <w:szCs w:val="28"/>
              </w:rPr>
            </w:pPr>
            <w:r w:rsidRPr="004461AA">
              <w:rPr>
                <w:sz w:val="28"/>
                <w:szCs w:val="28"/>
              </w:rPr>
              <w:t>Перечень</w:t>
            </w:r>
          </w:p>
          <w:p w:rsidR="004461AA" w:rsidRPr="004461AA" w:rsidRDefault="004461AA" w:rsidP="00CB4325">
            <w:pPr>
              <w:ind w:left="142" w:right="244"/>
              <w:jc w:val="center"/>
              <w:rPr>
                <w:sz w:val="28"/>
                <w:szCs w:val="28"/>
              </w:rPr>
            </w:pPr>
            <w:r w:rsidRPr="004461AA">
              <w:rPr>
                <w:sz w:val="28"/>
                <w:szCs w:val="28"/>
              </w:rPr>
              <w:t xml:space="preserve">дополнительных экономических кодов бюджета </w:t>
            </w:r>
            <w:r w:rsidR="00CB4325">
              <w:rPr>
                <w:sz w:val="28"/>
                <w:szCs w:val="28"/>
              </w:rPr>
              <w:t>Борского</w:t>
            </w:r>
            <w:r w:rsidRPr="004461AA">
              <w:rPr>
                <w:sz w:val="28"/>
                <w:szCs w:val="28"/>
              </w:rPr>
              <w:t xml:space="preserve"> сельского поселения Бокситогорского муниципального района</w:t>
            </w:r>
            <w:r w:rsidR="00CB4325">
              <w:rPr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6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61AA" w:rsidRPr="004461AA" w:rsidRDefault="004461AA" w:rsidP="004461AA">
            <w:pPr>
              <w:rPr>
                <w:sz w:val="28"/>
                <w:szCs w:val="28"/>
              </w:rPr>
            </w:pPr>
          </w:p>
        </w:tc>
      </w:tr>
      <w:tr w:rsidR="004461AA" w:rsidRPr="004461AA" w:rsidTr="00CB4325">
        <w:trPr>
          <w:trHeight w:val="2465"/>
          <w:tblCellSpacing w:w="15" w:type="dxa"/>
        </w:trPr>
        <w:tc>
          <w:tcPr>
            <w:tcW w:w="963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61AA" w:rsidRPr="004461AA" w:rsidRDefault="004461AA" w:rsidP="004461AA">
            <w:pPr>
              <w:rPr>
                <w:sz w:val="28"/>
                <w:szCs w:val="28"/>
              </w:rPr>
            </w:pPr>
          </w:p>
          <w:tbl>
            <w:tblPr>
              <w:tblW w:w="9214" w:type="dxa"/>
              <w:tblInd w:w="3" w:type="dxa"/>
              <w:tblLook w:val="04A0"/>
            </w:tblPr>
            <w:tblGrid>
              <w:gridCol w:w="992"/>
              <w:gridCol w:w="8222"/>
            </w:tblGrid>
            <w:tr w:rsidR="004461AA" w:rsidRPr="004461AA" w:rsidTr="00CB4325">
              <w:trPr>
                <w:trHeight w:val="58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CB4325" w:rsidRDefault="004461AA" w:rsidP="00CB4325">
                  <w:pPr>
                    <w:jc w:val="center"/>
                    <w:rPr>
                      <w:sz w:val="28"/>
                      <w:szCs w:val="28"/>
                    </w:rPr>
                  </w:pPr>
                  <w:r w:rsidRPr="00CB4325">
                    <w:rPr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8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1AA" w:rsidRPr="00CB4325" w:rsidRDefault="004461AA" w:rsidP="00CB4325">
                  <w:pPr>
                    <w:jc w:val="center"/>
                    <w:rPr>
                      <w:sz w:val="28"/>
                      <w:szCs w:val="28"/>
                    </w:rPr>
                  </w:pPr>
                  <w:r w:rsidRPr="00CB4325">
                    <w:rPr>
                      <w:sz w:val="28"/>
                      <w:szCs w:val="28"/>
                    </w:rPr>
                    <w:t>Наименование Доп. ЭК</w:t>
                  </w:r>
                </w:p>
              </w:tc>
            </w:tr>
            <w:tr w:rsidR="004461AA" w:rsidRPr="004461AA" w:rsidTr="00CB4325">
              <w:trPr>
                <w:trHeight w:val="58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CB4325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CB4325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Муниципальные должности аппарата управления</w:t>
                  </w:r>
                </w:p>
              </w:tc>
            </w:tr>
            <w:tr w:rsidR="004461AA" w:rsidRPr="004461AA" w:rsidTr="00CB4325">
              <w:trPr>
                <w:trHeight w:val="58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CB4325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002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CB4325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Не муниципальные должности аппарата управления</w:t>
                  </w:r>
                </w:p>
              </w:tc>
            </w:tr>
            <w:tr w:rsidR="004461AA" w:rsidRPr="004461AA" w:rsidTr="00CB4325">
              <w:trPr>
                <w:trHeight w:val="58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CB4325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003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CB4325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Муниципальное задание на выполнение муниципальной услуги</w:t>
                  </w:r>
                </w:p>
              </w:tc>
            </w:tr>
            <w:tr w:rsidR="004461AA" w:rsidRPr="004461AA" w:rsidTr="00CB4325">
              <w:trPr>
                <w:trHeight w:val="58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CB4325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013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CB4325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Муниципальное задание на содержание имущества</w:t>
                  </w:r>
                </w:p>
              </w:tc>
            </w:tr>
            <w:tr w:rsidR="004461AA" w:rsidRPr="004461AA" w:rsidTr="00CB4325">
              <w:trPr>
                <w:trHeight w:val="255"/>
              </w:trPr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CB4325">
                  <w:pPr>
                    <w:jc w:val="center"/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015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1AA" w:rsidRPr="004461AA" w:rsidRDefault="004461AA" w:rsidP="00CB4325">
                  <w:pPr>
                    <w:rPr>
                      <w:sz w:val="28"/>
                      <w:szCs w:val="28"/>
                    </w:rPr>
                  </w:pPr>
                  <w:r w:rsidRPr="004461AA">
                    <w:rPr>
                      <w:sz w:val="28"/>
                      <w:szCs w:val="28"/>
                    </w:rPr>
                    <w:t>Субсидия на иные цели</w:t>
                  </w:r>
                </w:p>
              </w:tc>
            </w:tr>
          </w:tbl>
          <w:p w:rsidR="004461AA" w:rsidRPr="004461AA" w:rsidRDefault="004461AA" w:rsidP="004461AA">
            <w:pPr>
              <w:rPr>
                <w:sz w:val="28"/>
                <w:szCs w:val="28"/>
              </w:rPr>
            </w:pPr>
          </w:p>
        </w:tc>
        <w:tc>
          <w:tcPr>
            <w:tcW w:w="663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61AA" w:rsidRPr="004461AA" w:rsidRDefault="004461AA" w:rsidP="004461AA">
            <w:pPr>
              <w:rPr>
                <w:sz w:val="28"/>
                <w:szCs w:val="28"/>
              </w:rPr>
            </w:pPr>
          </w:p>
        </w:tc>
      </w:tr>
    </w:tbl>
    <w:p w:rsidR="004461AA" w:rsidRPr="004461AA" w:rsidRDefault="004461AA" w:rsidP="004461AA">
      <w:pPr>
        <w:rPr>
          <w:sz w:val="28"/>
          <w:szCs w:val="28"/>
        </w:rPr>
      </w:pPr>
    </w:p>
    <w:p w:rsidR="004461AA" w:rsidRDefault="004461AA" w:rsidP="004461AA">
      <w:pPr>
        <w:rPr>
          <w:sz w:val="28"/>
          <w:szCs w:val="28"/>
        </w:rPr>
      </w:pPr>
    </w:p>
    <w:p w:rsidR="00CB4325" w:rsidRDefault="00CB4325" w:rsidP="004461AA">
      <w:pPr>
        <w:rPr>
          <w:sz w:val="28"/>
          <w:szCs w:val="28"/>
        </w:rPr>
      </w:pPr>
    </w:p>
    <w:p w:rsidR="00CB4325" w:rsidRDefault="00CB4325" w:rsidP="004461AA">
      <w:pPr>
        <w:rPr>
          <w:sz w:val="28"/>
          <w:szCs w:val="28"/>
        </w:rPr>
      </w:pPr>
    </w:p>
    <w:p w:rsidR="00CB4325" w:rsidRPr="004461AA" w:rsidRDefault="00CB4325" w:rsidP="004461AA">
      <w:pPr>
        <w:rPr>
          <w:sz w:val="28"/>
          <w:szCs w:val="28"/>
        </w:rPr>
      </w:pPr>
    </w:p>
    <w:p w:rsidR="00CB4325" w:rsidRPr="00CB4325" w:rsidRDefault="00CB4325" w:rsidP="00CB43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CB4325" w:rsidRPr="00CB4325" w:rsidRDefault="00CB4325" w:rsidP="00CB4325">
      <w:pPr>
        <w:jc w:val="right"/>
        <w:rPr>
          <w:sz w:val="28"/>
          <w:szCs w:val="28"/>
        </w:rPr>
      </w:pPr>
      <w:r w:rsidRPr="00CB4325">
        <w:rPr>
          <w:sz w:val="28"/>
          <w:szCs w:val="28"/>
        </w:rPr>
        <w:t xml:space="preserve">к Порядку применения бюджетной классификации </w:t>
      </w:r>
    </w:p>
    <w:p w:rsidR="00CB4325" w:rsidRPr="00CB4325" w:rsidRDefault="00CB4325" w:rsidP="00CB4325">
      <w:pPr>
        <w:jc w:val="right"/>
        <w:rPr>
          <w:sz w:val="28"/>
          <w:szCs w:val="28"/>
        </w:rPr>
      </w:pPr>
      <w:r w:rsidRPr="00CB4325">
        <w:rPr>
          <w:sz w:val="28"/>
          <w:szCs w:val="28"/>
        </w:rPr>
        <w:t xml:space="preserve">бюджета Борского сельского поселения Бокситогорского </w:t>
      </w:r>
    </w:p>
    <w:p w:rsidR="00CB4325" w:rsidRPr="00CB4325" w:rsidRDefault="00CB4325" w:rsidP="00CB4325">
      <w:pPr>
        <w:jc w:val="right"/>
        <w:rPr>
          <w:sz w:val="28"/>
          <w:szCs w:val="28"/>
        </w:rPr>
      </w:pPr>
      <w:r w:rsidRPr="00CB4325">
        <w:rPr>
          <w:sz w:val="28"/>
          <w:szCs w:val="28"/>
        </w:rPr>
        <w:t xml:space="preserve">муниципального района Ленинградской области </w:t>
      </w:r>
    </w:p>
    <w:p w:rsidR="00CB4325" w:rsidRDefault="00CB4325" w:rsidP="00CB4325">
      <w:pPr>
        <w:jc w:val="right"/>
        <w:rPr>
          <w:sz w:val="28"/>
          <w:szCs w:val="28"/>
        </w:rPr>
      </w:pPr>
      <w:r w:rsidRPr="00CB4325">
        <w:rPr>
          <w:sz w:val="28"/>
          <w:szCs w:val="28"/>
        </w:rPr>
        <w:t>на 2020 год и плановый период 2021 и 2022 годов</w:t>
      </w:r>
    </w:p>
    <w:p w:rsidR="00CB4325" w:rsidRDefault="00CB4325" w:rsidP="004461AA">
      <w:pPr>
        <w:rPr>
          <w:sz w:val="28"/>
          <w:szCs w:val="28"/>
        </w:rPr>
      </w:pPr>
    </w:p>
    <w:p w:rsidR="004461AA" w:rsidRPr="004461AA" w:rsidRDefault="004461AA" w:rsidP="00CB4325">
      <w:pPr>
        <w:ind w:left="142"/>
        <w:jc w:val="center"/>
        <w:rPr>
          <w:sz w:val="28"/>
          <w:szCs w:val="28"/>
        </w:rPr>
      </w:pPr>
      <w:r w:rsidRPr="004461AA">
        <w:rPr>
          <w:sz w:val="28"/>
          <w:szCs w:val="28"/>
        </w:rPr>
        <w:t>Перечень</w:t>
      </w:r>
    </w:p>
    <w:p w:rsidR="004461AA" w:rsidRPr="004461AA" w:rsidRDefault="004461AA" w:rsidP="00CB4325">
      <w:pPr>
        <w:ind w:left="142"/>
        <w:jc w:val="center"/>
        <w:rPr>
          <w:sz w:val="28"/>
          <w:szCs w:val="28"/>
        </w:rPr>
      </w:pPr>
      <w:r w:rsidRPr="004461AA">
        <w:rPr>
          <w:sz w:val="28"/>
          <w:szCs w:val="28"/>
        </w:rPr>
        <w:t xml:space="preserve">дополнительных кодов расходов бюджета </w:t>
      </w:r>
      <w:r w:rsidR="00CB4325">
        <w:rPr>
          <w:sz w:val="28"/>
          <w:szCs w:val="28"/>
        </w:rPr>
        <w:t>Борского</w:t>
      </w:r>
      <w:r w:rsidRPr="004461AA">
        <w:rPr>
          <w:sz w:val="28"/>
          <w:szCs w:val="28"/>
        </w:rPr>
        <w:t xml:space="preserve"> сельского поселения Бокситогорского муниципального района</w:t>
      </w:r>
      <w:r w:rsidR="00CB4325">
        <w:rPr>
          <w:sz w:val="28"/>
          <w:szCs w:val="28"/>
        </w:rPr>
        <w:t xml:space="preserve"> Ленинградской области</w:t>
      </w:r>
    </w:p>
    <w:p w:rsidR="004461AA" w:rsidRPr="004461AA" w:rsidRDefault="004461AA" w:rsidP="004461AA">
      <w:pPr>
        <w:rPr>
          <w:sz w:val="28"/>
          <w:szCs w:val="28"/>
        </w:rPr>
      </w:pPr>
    </w:p>
    <w:tbl>
      <w:tblPr>
        <w:tblW w:w="9214" w:type="dxa"/>
        <w:tblInd w:w="250" w:type="dxa"/>
        <w:tblLook w:val="04A0"/>
      </w:tblPr>
      <w:tblGrid>
        <w:gridCol w:w="933"/>
        <w:gridCol w:w="8281"/>
      </w:tblGrid>
      <w:tr w:rsidR="004461AA" w:rsidRPr="004461AA" w:rsidTr="00CB4325">
        <w:trPr>
          <w:trHeight w:val="5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AA" w:rsidRPr="004461AA" w:rsidRDefault="004461AA" w:rsidP="00CB4325">
            <w:pPr>
              <w:jc w:val="center"/>
              <w:rPr>
                <w:sz w:val="28"/>
                <w:szCs w:val="28"/>
              </w:rPr>
            </w:pPr>
            <w:r w:rsidRPr="004461AA">
              <w:rPr>
                <w:sz w:val="28"/>
                <w:szCs w:val="28"/>
              </w:rPr>
              <w:t>Код</w:t>
            </w:r>
          </w:p>
        </w:tc>
        <w:tc>
          <w:tcPr>
            <w:tcW w:w="8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AA" w:rsidRPr="004461AA" w:rsidRDefault="004461AA" w:rsidP="00CB4325">
            <w:pPr>
              <w:jc w:val="center"/>
              <w:rPr>
                <w:sz w:val="28"/>
                <w:szCs w:val="28"/>
              </w:rPr>
            </w:pPr>
            <w:r w:rsidRPr="004461AA">
              <w:rPr>
                <w:sz w:val="28"/>
                <w:szCs w:val="28"/>
              </w:rPr>
              <w:t>Наименование Доп. КР</w:t>
            </w:r>
          </w:p>
        </w:tc>
      </w:tr>
      <w:tr w:rsidR="004461AA" w:rsidRPr="004461AA" w:rsidTr="00CB4325">
        <w:trPr>
          <w:trHeight w:val="12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AA" w:rsidRPr="004461AA" w:rsidRDefault="004461AA" w:rsidP="00CB4325">
            <w:pPr>
              <w:jc w:val="center"/>
              <w:rPr>
                <w:sz w:val="28"/>
                <w:szCs w:val="28"/>
              </w:rPr>
            </w:pPr>
            <w:r w:rsidRPr="004461AA">
              <w:rPr>
                <w:sz w:val="28"/>
                <w:szCs w:val="28"/>
              </w:rPr>
              <w:t>100</w:t>
            </w:r>
          </w:p>
        </w:tc>
        <w:tc>
          <w:tcPr>
            <w:tcW w:w="8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AA" w:rsidRPr="004461AA" w:rsidRDefault="004461AA" w:rsidP="00CB4325">
            <w:pPr>
              <w:rPr>
                <w:sz w:val="28"/>
                <w:szCs w:val="28"/>
              </w:rPr>
            </w:pPr>
            <w:r w:rsidRPr="004461AA">
              <w:rPr>
                <w:sz w:val="28"/>
                <w:szCs w:val="28"/>
              </w:rPr>
              <w:t>Содержание органов местного самоуправления муниципальных образований</w:t>
            </w:r>
          </w:p>
        </w:tc>
      </w:tr>
    </w:tbl>
    <w:p w:rsidR="004461AA" w:rsidRDefault="004461AA" w:rsidP="004461AA">
      <w:pPr>
        <w:rPr>
          <w:sz w:val="28"/>
          <w:szCs w:val="28"/>
        </w:rPr>
      </w:pPr>
    </w:p>
    <w:p w:rsidR="00CB4325" w:rsidRPr="004461AA" w:rsidRDefault="00CB4325" w:rsidP="004461AA">
      <w:pPr>
        <w:rPr>
          <w:sz w:val="28"/>
          <w:szCs w:val="28"/>
        </w:rPr>
      </w:pPr>
    </w:p>
    <w:p w:rsidR="00CB4325" w:rsidRPr="00CB4325" w:rsidRDefault="00CB4325" w:rsidP="00CB43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CB4325" w:rsidRPr="00CB4325" w:rsidRDefault="00CB4325" w:rsidP="00CB4325">
      <w:pPr>
        <w:jc w:val="right"/>
        <w:rPr>
          <w:sz w:val="28"/>
          <w:szCs w:val="28"/>
        </w:rPr>
      </w:pPr>
      <w:r w:rsidRPr="00CB4325">
        <w:rPr>
          <w:sz w:val="28"/>
          <w:szCs w:val="28"/>
        </w:rPr>
        <w:t xml:space="preserve">к Порядку применения бюджетной классификации </w:t>
      </w:r>
    </w:p>
    <w:p w:rsidR="00CB4325" w:rsidRPr="00CB4325" w:rsidRDefault="00CB4325" w:rsidP="00CB4325">
      <w:pPr>
        <w:jc w:val="right"/>
        <w:rPr>
          <w:sz w:val="28"/>
          <w:szCs w:val="28"/>
        </w:rPr>
      </w:pPr>
      <w:r w:rsidRPr="00CB4325">
        <w:rPr>
          <w:sz w:val="28"/>
          <w:szCs w:val="28"/>
        </w:rPr>
        <w:t xml:space="preserve">бюджета Борского сельского поселения Бокситогорского </w:t>
      </w:r>
    </w:p>
    <w:p w:rsidR="00CB4325" w:rsidRPr="00CB4325" w:rsidRDefault="00CB4325" w:rsidP="00CB4325">
      <w:pPr>
        <w:jc w:val="right"/>
        <w:rPr>
          <w:sz w:val="28"/>
          <w:szCs w:val="28"/>
        </w:rPr>
      </w:pPr>
      <w:r w:rsidRPr="00CB4325">
        <w:rPr>
          <w:sz w:val="28"/>
          <w:szCs w:val="28"/>
        </w:rPr>
        <w:t xml:space="preserve">муниципального района Ленинградской области </w:t>
      </w:r>
    </w:p>
    <w:p w:rsidR="00CB4325" w:rsidRDefault="00CB4325" w:rsidP="00CB4325">
      <w:pPr>
        <w:jc w:val="right"/>
        <w:rPr>
          <w:sz w:val="28"/>
          <w:szCs w:val="28"/>
        </w:rPr>
      </w:pPr>
      <w:r w:rsidRPr="00CB4325">
        <w:rPr>
          <w:sz w:val="28"/>
          <w:szCs w:val="28"/>
        </w:rPr>
        <w:t>на 2020 год и плановый период 2021 и 2022 годов</w:t>
      </w:r>
    </w:p>
    <w:p w:rsidR="004461AA" w:rsidRPr="004461AA" w:rsidRDefault="004461AA" w:rsidP="004461AA">
      <w:pPr>
        <w:rPr>
          <w:sz w:val="28"/>
          <w:szCs w:val="28"/>
        </w:rPr>
      </w:pPr>
    </w:p>
    <w:p w:rsidR="004461AA" w:rsidRPr="004461AA" w:rsidRDefault="004461AA" w:rsidP="00CB4325">
      <w:pPr>
        <w:jc w:val="center"/>
        <w:rPr>
          <w:sz w:val="28"/>
          <w:szCs w:val="28"/>
        </w:rPr>
      </w:pPr>
      <w:r w:rsidRPr="004461AA">
        <w:rPr>
          <w:sz w:val="28"/>
          <w:szCs w:val="28"/>
        </w:rPr>
        <w:t>Перечень</w:t>
      </w:r>
    </w:p>
    <w:p w:rsidR="004461AA" w:rsidRPr="004461AA" w:rsidRDefault="004461AA" w:rsidP="00CB4325">
      <w:pPr>
        <w:jc w:val="center"/>
        <w:rPr>
          <w:bCs/>
          <w:sz w:val="28"/>
          <w:szCs w:val="28"/>
        </w:rPr>
      </w:pPr>
      <w:r w:rsidRPr="004461AA">
        <w:rPr>
          <w:sz w:val="28"/>
          <w:szCs w:val="28"/>
        </w:rPr>
        <w:t xml:space="preserve">кодов целей, присваиваемых иным межбюджетным трансфертам, имеющим целевое назначение, предоставляемым из  бюджета </w:t>
      </w:r>
      <w:r w:rsidRPr="004461AA">
        <w:rPr>
          <w:bCs/>
          <w:sz w:val="28"/>
          <w:szCs w:val="28"/>
        </w:rPr>
        <w:t>муниципального района</w:t>
      </w:r>
    </w:p>
    <w:p w:rsidR="004461AA" w:rsidRPr="004461AA" w:rsidRDefault="004461AA" w:rsidP="00CB4325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1075"/>
        <w:gridCol w:w="8281"/>
      </w:tblGrid>
      <w:tr w:rsidR="004461AA" w:rsidRPr="004461AA" w:rsidTr="004461AA">
        <w:trPr>
          <w:trHeight w:val="4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AA" w:rsidRPr="004461AA" w:rsidRDefault="004461AA" w:rsidP="00B22792">
            <w:pPr>
              <w:jc w:val="center"/>
              <w:rPr>
                <w:sz w:val="28"/>
                <w:szCs w:val="28"/>
              </w:rPr>
            </w:pPr>
            <w:r w:rsidRPr="004461AA">
              <w:rPr>
                <w:sz w:val="28"/>
                <w:szCs w:val="28"/>
              </w:rPr>
              <w:t>Код</w:t>
            </w:r>
          </w:p>
        </w:tc>
        <w:tc>
          <w:tcPr>
            <w:tcW w:w="8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AA" w:rsidRPr="004461AA" w:rsidRDefault="004461AA" w:rsidP="00B22792">
            <w:pPr>
              <w:jc w:val="center"/>
              <w:rPr>
                <w:sz w:val="28"/>
                <w:szCs w:val="28"/>
              </w:rPr>
            </w:pPr>
            <w:r w:rsidRPr="004461AA">
              <w:rPr>
                <w:sz w:val="28"/>
                <w:szCs w:val="28"/>
              </w:rPr>
              <w:t>Наименование Кода цели</w:t>
            </w:r>
          </w:p>
        </w:tc>
      </w:tr>
      <w:tr w:rsidR="004461AA" w:rsidRPr="004461AA" w:rsidTr="00B22792">
        <w:trPr>
          <w:trHeight w:val="55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AA" w:rsidRPr="004461AA" w:rsidRDefault="00B22792" w:rsidP="00B2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</w:t>
            </w:r>
          </w:p>
        </w:tc>
        <w:tc>
          <w:tcPr>
            <w:tcW w:w="8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AA" w:rsidRPr="004461AA" w:rsidRDefault="00B22792" w:rsidP="00446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22792">
              <w:rPr>
                <w:sz w:val="28"/>
                <w:szCs w:val="28"/>
              </w:rPr>
              <w:t>редства, передаваемые бюджетам поселений из бюджета района в области дорожного хозяйства</w:t>
            </w:r>
          </w:p>
        </w:tc>
      </w:tr>
      <w:tr w:rsidR="00B22792" w:rsidRPr="004461AA" w:rsidTr="00B22792">
        <w:trPr>
          <w:trHeight w:val="47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2" w:rsidRPr="004461AA" w:rsidRDefault="00B22792" w:rsidP="00B22792">
            <w:pPr>
              <w:jc w:val="center"/>
              <w:rPr>
                <w:sz w:val="28"/>
                <w:szCs w:val="28"/>
              </w:rPr>
            </w:pPr>
            <w:r w:rsidRPr="004461AA">
              <w:rPr>
                <w:sz w:val="28"/>
                <w:szCs w:val="28"/>
              </w:rPr>
              <w:t>0109</w:t>
            </w:r>
          </w:p>
        </w:tc>
        <w:tc>
          <w:tcPr>
            <w:tcW w:w="8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792" w:rsidRPr="004461AA" w:rsidRDefault="00B22792" w:rsidP="004461AA">
            <w:pPr>
              <w:rPr>
                <w:sz w:val="28"/>
                <w:szCs w:val="28"/>
              </w:rPr>
            </w:pPr>
            <w:r w:rsidRPr="00B22792">
              <w:rPr>
                <w:sz w:val="28"/>
                <w:szCs w:val="28"/>
              </w:rPr>
              <w:t>Межбюджетные трансферты бюджетам поселений из бюджета муниципального района на осуществление мероприятий по развитию и поддержанию в готовности систем управления мероприятиями гражданской обороны и оповещения населения</w:t>
            </w:r>
          </w:p>
        </w:tc>
      </w:tr>
      <w:tr w:rsidR="004461AA" w:rsidRPr="004461AA" w:rsidTr="00B22792">
        <w:trPr>
          <w:trHeight w:val="4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AA" w:rsidRPr="004461AA" w:rsidRDefault="004461AA" w:rsidP="00B22792">
            <w:pPr>
              <w:jc w:val="center"/>
              <w:rPr>
                <w:sz w:val="28"/>
                <w:szCs w:val="28"/>
              </w:rPr>
            </w:pPr>
            <w:r w:rsidRPr="004461AA">
              <w:rPr>
                <w:sz w:val="28"/>
                <w:szCs w:val="28"/>
              </w:rPr>
              <w:t>0117</w:t>
            </w:r>
          </w:p>
        </w:tc>
        <w:tc>
          <w:tcPr>
            <w:tcW w:w="8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AA" w:rsidRPr="004461AA" w:rsidRDefault="004461AA" w:rsidP="004461AA">
            <w:pPr>
              <w:rPr>
                <w:sz w:val="28"/>
                <w:szCs w:val="28"/>
              </w:rPr>
            </w:pPr>
            <w:r w:rsidRPr="004461AA">
              <w:rPr>
                <w:sz w:val="28"/>
                <w:szCs w:val="28"/>
              </w:rPr>
              <w:t>Межбюджетные трансферты, передаваемые бюджетам поселений из бюджета муниципального района на проведение мероприятий по сохранению исторического и культурного наследия</w:t>
            </w:r>
          </w:p>
        </w:tc>
      </w:tr>
      <w:tr w:rsidR="004461AA" w:rsidRPr="004461AA" w:rsidTr="00B22792">
        <w:trPr>
          <w:trHeight w:val="4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AA" w:rsidRPr="004461AA" w:rsidRDefault="004461AA" w:rsidP="00B22792">
            <w:pPr>
              <w:jc w:val="center"/>
              <w:rPr>
                <w:sz w:val="28"/>
                <w:szCs w:val="28"/>
              </w:rPr>
            </w:pPr>
            <w:r w:rsidRPr="004461AA">
              <w:rPr>
                <w:sz w:val="28"/>
                <w:szCs w:val="28"/>
              </w:rPr>
              <w:t>0745</w:t>
            </w:r>
          </w:p>
        </w:tc>
        <w:tc>
          <w:tcPr>
            <w:tcW w:w="8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AA" w:rsidRPr="004461AA" w:rsidRDefault="004461AA" w:rsidP="004461AA">
            <w:pPr>
              <w:rPr>
                <w:sz w:val="28"/>
                <w:szCs w:val="28"/>
              </w:rPr>
            </w:pPr>
            <w:r w:rsidRPr="004461AA">
              <w:rPr>
                <w:sz w:val="28"/>
                <w:szCs w:val="28"/>
              </w:rPr>
              <w:t>Прочие межбюджетные трансферты, передаваемые бюджетам сельских поселений на</w:t>
            </w:r>
            <w:r w:rsidRPr="004461AA">
              <w:rPr>
                <w:bCs/>
                <w:sz w:val="28"/>
                <w:szCs w:val="28"/>
              </w:rPr>
              <w:t xml:space="preserve"> реализацию Указа Президента о мероприятиях по реализации государственной социальной политики от 7 мая 2012 года № 597</w:t>
            </w:r>
          </w:p>
        </w:tc>
      </w:tr>
    </w:tbl>
    <w:p w:rsidR="00013966" w:rsidRPr="0061014C" w:rsidRDefault="00013966" w:rsidP="00F71BE1">
      <w:pPr>
        <w:rPr>
          <w:b/>
          <w:bCs/>
        </w:rPr>
      </w:pPr>
      <w:bookmarkStart w:id="0" w:name="_GoBack"/>
      <w:bookmarkEnd w:id="0"/>
    </w:p>
    <w:sectPr w:rsidR="00013966" w:rsidRPr="0061014C" w:rsidSect="007862C1"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4D" w:rsidRDefault="00FF424D">
      <w:r>
        <w:separator/>
      </w:r>
    </w:p>
  </w:endnote>
  <w:endnote w:type="continuationSeparator" w:id="1">
    <w:p w:rsidR="00FF424D" w:rsidRDefault="00FF4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4D" w:rsidRDefault="00FF424D">
      <w:r>
        <w:separator/>
      </w:r>
    </w:p>
  </w:footnote>
  <w:footnote w:type="continuationSeparator" w:id="1">
    <w:p w:rsidR="00FF424D" w:rsidRDefault="00FF4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E9D"/>
    <w:multiLevelType w:val="multilevel"/>
    <w:tmpl w:val="D362E13A"/>
    <w:lvl w:ilvl="0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">
    <w:nsid w:val="19C96962"/>
    <w:multiLevelType w:val="multilevel"/>
    <w:tmpl w:val="FCD0566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cs="Times New Roman" w:hint="default"/>
      </w:rPr>
    </w:lvl>
  </w:abstractNum>
  <w:abstractNum w:abstractNumId="2">
    <w:nsid w:val="1E706351"/>
    <w:multiLevelType w:val="multilevel"/>
    <w:tmpl w:val="C9B48D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B634B2"/>
    <w:multiLevelType w:val="multilevel"/>
    <w:tmpl w:val="C6BA751E"/>
    <w:lvl w:ilvl="0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4">
    <w:nsid w:val="3FEB6951"/>
    <w:multiLevelType w:val="hybridMultilevel"/>
    <w:tmpl w:val="FFE20450"/>
    <w:lvl w:ilvl="0" w:tplc="9BEAD7EC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5">
    <w:nsid w:val="42557418"/>
    <w:multiLevelType w:val="multilevel"/>
    <w:tmpl w:val="5ABAFF64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6">
    <w:nsid w:val="48CA38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973AA5"/>
    <w:multiLevelType w:val="multilevel"/>
    <w:tmpl w:val="89F04A78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8">
    <w:nsid w:val="5FFD3459"/>
    <w:multiLevelType w:val="multilevel"/>
    <w:tmpl w:val="8560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9">
    <w:nsid w:val="6B393648"/>
    <w:multiLevelType w:val="multilevel"/>
    <w:tmpl w:val="6022758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cs="Times New Roman" w:hint="default"/>
      </w:rPr>
    </w:lvl>
  </w:abstractNum>
  <w:abstractNum w:abstractNumId="10">
    <w:nsid w:val="6BE16DBD"/>
    <w:multiLevelType w:val="hybridMultilevel"/>
    <w:tmpl w:val="BDF6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07461"/>
    <w:multiLevelType w:val="multilevel"/>
    <w:tmpl w:val="F19A61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2">
    <w:nsid w:val="7DF74A03"/>
    <w:multiLevelType w:val="multilevel"/>
    <w:tmpl w:val="F19A61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D43"/>
    <w:rsid w:val="00013966"/>
    <w:rsid w:val="00020E9B"/>
    <w:rsid w:val="00030F34"/>
    <w:rsid w:val="00033A5F"/>
    <w:rsid w:val="00047238"/>
    <w:rsid w:val="00050B6F"/>
    <w:rsid w:val="00067631"/>
    <w:rsid w:val="00070515"/>
    <w:rsid w:val="00075FFF"/>
    <w:rsid w:val="00090ED5"/>
    <w:rsid w:val="000A5E7C"/>
    <w:rsid w:val="000A76FA"/>
    <w:rsid w:val="000B6B74"/>
    <w:rsid w:val="000C1A94"/>
    <w:rsid w:val="000D217C"/>
    <w:rsid w:val="000D7AD4"/>
    <w:rsid w:val="000F4F4D"/>
    <w:rsid w:val="00104DBD"/>
    <w:rsid w:val="00125FE8"/>
    <w:rsid w:val="001412AE"/>
    <w:rsid w:val="00142BB0"/>
    <w:rsid w:val="00144ECA"/>
    <w:rsid w:val="001600C5"/>
    <w:rsid w:val="00170591"/>
    <w:rsid w:val="001725B3"/>
    <w:rsid w:val="00176809"/>
    <w:rsid w:val="0018364E"/>
    <w:rsid w:val="00185985"/>
    <w:rsid w:val="001B0FF0"/>
    <w:rsid w:val="001C33CA"/>
    <w:rsid w:val="001C6144"/>
    <w:rsid w:val="001D273A"/>
    <w:rsid w:val="001E27A8"/>
    <w:rsid w:val="001E7A79"/>
    <w:rsid w:val="001F672A"/>
    <w:rsid w:val="001F68F0"/>
    <w:rsid w:val="0023675D"/>
    <w:rsid w:val="002404C7"/>
    <w:rsid w:val="00251AED"/>
    <w:rsid w:val="00287B05"/>
    <w:rsid w:val="00291866"/>
    <w:rsid w:val="002918F0"/>
    <w:rsid w:val="002C719B"/>
    <w:rsid w:val="002C7C5C"/>
    <w:rsid w:val="002D1713"/>
    <w:rsid w:val="002D72A4"/>
    <w:rsid w:val="00333E8E"/>
    <w:rsid w:val="003374D6"/>
    <w:rsid w:val="00352999"/>
    <w:rsid w:val="00367511"/>
    <w:rsid w:val="003A0898"/>
    <w:rsid w:val="003B224B"/>
    <w:rsid w:val="003B470C"/>
    <w:rsid w:val="003C20BD"/>
    <w:rsid w:val="003D1FA0"/>
    <w:rsid w:val="003D2C15"/>
    <w:rsid w:val="003E0C8C"/>
    <w:rsid w:val="003F0A0E"/>
    <w:rsid w:val="003F4354"/>
    <w:rsid w:val="00415971"/>
    <w:rsid w:val="004461AA"/>
    <w:rsid w:val="004522DB"/>
    <w:rsid w:val="004601B5"/>
    <w:rsid w:val="00472765"/>
    <w:rsid w:val="00477410"/>
    <w:rsid w:val="00477F7A"/>
    <w:rsid w:val="004A14A5"/>
    <w:rsid w:val="004A52BA"/>
    <w:rsid w:val="004B2888"/>
    <w:rsid w:val="004B6EF2"/>
    <w:rsid w:val="004C5491"/>
    <w:rsid w:val="0050298C"/>
    <w:rsid w:val="0050478F"/>
    <w:rsid w:val="00516213"/>
    <w:rsid w:val="00525952"/>
    <w:rsid w:val="00551BC7"/>
    <w:rsid w:val="0057640B"/>
    <w:rsid w:val="00587A09"/>
    <w:rsid w:val="0059188A"/>
    <w:rsid w:val="005960D7"/>
    <w:rsid w:val="005B1045"/>
    <w:rsid w:val="005B4FC9"/>
    <w:rsid w:val="005C7046"/>
    <w:rsid w:val="005D3C5D"/>
    <w:rsid w:val="005E0250"/>
    <w:rsid w:val="006110EC"/>
    <w:rsid w:val="006125A5"/>
    <w:rsid w:val="006310A8"/>
    <w:rsid w:val="00631C64"/>
    <w:rsid w:val="00650037"/>
    <w:rsid w:val="00654D43"/>
    <w:rsid w:val="00671241"/>
    <w:rsid w:val="00674689"/>
    <w:rsid w:val="0067703A"/>
    <w:rsid w:val="00681CF8"/>
    <w:rsid w:val="006A04CC"/>
    <w:rsid w:val="006B3A5F"/>
    <w:rsid w:val="006C07C8"/>
    <w:rsid w:val="006E1736"/>
    <w:rsid w:val="006E2101"/>
    <w:rsid w:val="006E5F10"/>
    <w:rsid w:val="00706D15"/>
    <w:rsid w:val="007076E8"/>
    <w:rsid w:val="007125B0"/>
    <w:rsid w:val="00741B02"/>
    <w:rsid w:val="00745D15"/>
    <w:rsid w:val="00746CD6"/>
    <w:rsid w:val="007471A5"/>
    <w:rsid w:val="00761BC3"/>
    <w:rsid w:val="007862C1"/>
    <w:rsid w:val="00787F70"/>
    <w:rsid w:val="007920AB"/>
    <w:rsid w:val="007A4DF4"/>
    <w:rsid w:val="007B2BF8"/>
    <w:rsid w:val="007B3C5C"/>
    <w:rsid w:val="007C41E6"/>
    <w:rsid w:val="007F1BA5"/>
    <w:rsid w:val="00800CF9"/>
    <w:rsid w:val="00810587"/>
    <w:rsid w:val="00812302"/>
    <w:rsid w:val="00864AB8"/>
    <w:rsid w:val="008730A9"/>
    <w:rsid w:val="00883BC1"/>
    <w:rsid w:val="00885481"/>
    <w:rsid w:val="008871B7"/>
    <w:rsid w:val="008979DF"/>
    <w:rsid w:val="008A3703"/>
    <w:rsid w:val="008A6D8E"/>
    <w:rsid w:val="008B09BE"/>
    <w:rsid w:val="008B2979"/>
    <w:rsid w:val="008E3597"/>
    <w:rsid w:val="008E6B54"/>
    <w:rsid w:val="008F3160"/>
    <w:rsid w:val="008F7440"/>
    <w:rsid w:val="00926B4B"/>
    <w:rsid w:val="009321C6"/>
    <w:rsid w:val="009609AE"/>
    <w:rsid w:val="00981005"/>
    <w:rsid w:val="00984E04"/>
    <w:rsid w:val="00992135"/>
    <w:rsid w:val="009A0E02"/>
    <w:rsid w:val="009A2575"/>
    <w:rsid w:val="009E6D72"/>
    <w:rsid w:val="009F2E94"/>
    <w:rsid w:val="009F578E"/>
    <w:rsid w:val="00A02A21"/>
    <w:rsid w:val="00A03AEA"/>
    <w:rsid w:val="00A14843"/>
    <w:rsid w:val="00A14AA1"/>
    <w:rsid w:val="00A21AE1"/>
    <w:rsid w:val="00A46526"/>
    <w:rsid w:val="00A66D94"/>
    <w:rsid w:val="00A74A30"/>
    <w:rsid w:val="00AC3FE1"/>
    <w:rsid w:val="00AD140E"/>
    <w:rsid w:val="00AD418E"/>
    <w:rsid w:val="00AE549D"/>
    <w:rsid w:val="00AF7100"/>
    <w:rsid w:val="00B1683B"/>
    <w:rsid w:val="00B20EBF"/>
    <w:rsid w:val="00B216F1"/>
    <w:rsid w:val="00B22792"/>
    <w:rsid w:val="00B24333"/>
    <w:rsid w:val="00B247B2"/>
    <w:rsid w:val="00B41162"/>
    <w:rsid w:val="00B43AE5"/>
    <w:rsid w:val="00B62EC2"/>
    <w:rsid w:val="00B67B2B"/>
    <w:rsid w:val="00B713BC"/>
    <w:rsid w:val="00B816A5"/>
    <w:rsid w:val="00B82464"/>
    <w:rsid w:val="00B92C21"/>
    <w:rsid w:val="00B95714"/>
    <w:rsid w:val="00BB0BC2"/>
    <w:rsid w:val="00BD1B60"/>
    <w:rsid w:val="00BD69C1"/>
    <w:rsid w:val="00BF4ED8"/>
    <w:rsid w:val="00BF6D43"/>
    <w:rsid w:val="00C175A7"/>
    <w:rsid w:val="00C216F1"/>
    <w:rsid w:val="00C31585"/>
    <w:rsid w:val="00C32A10"/>
    <w:rsid w:val="00CB4325"/>
    <w:rsid w:val="00CC1E07"/>
    <w:rsid w:val="00CE3F69"/>
    <w:rsid w:val="00CE7DE2"/>
    <w:rsid w:val="00D01AF8"/>
    <w:rsid w:val="00D051F6"/>
    <w:rsid w:val="00D1391C"/>
    <w:rsid w:val="00D30F69"/>
    <w:rsid w:val="00D452C9"/>
    <w:rsid w:val="00D559C7"/>
    <w:rsid w:val="00D628D9"/>
    <w:rsid w:val="00D6413C"/>
    <w:rsid w:val="00D73B92"/>
    <w:rsid w:val="00D93CF0"/>
    <w:rsid w:val="00DA1E3C"/>
    <w:rsid w:val="00DB0C67"/>
    <w:rsid w:val="00DB4A6F"/>
    <w:rsid w:val="00DC23B5"/>
    <w:rsid w:val="00DC23BB"/>
    <w:rsid w:val="00DD59A3"/>
    <w:rsid w:val="00DE79AD"/>
    <w:rsid w:val="00DF1010"/>
    <w:rsid w:val="00E14C0F"/>
    <w:rsid w:val="00E30029"/>
    <w:rsid w:val="00E32A88"/>
    <w:rsid w:val="00E36FC2"/>
    <w:rsid w:val="00E44927"/>
    <w:rsid w:val="00E60FEC"/>
    <w:rsid w:val="00E65A21"/>
    <w:rsid w:val="00E95554"/>
    <w:rsid w:val="00E9640B"/>
    <w:rsid w:val="00EC6020"/>
    <w:rsid w:val="00ED13D8"/>
    <w:rsid w:val="00EE54B8"/>
    <w:rsid w:val="00EE5E67"/>
    <w:rsid w:val="00EE7FF1"/>
    <w:rsid w:val="00EF5F8A"/>
    <w:rsid w:val="00F12AAD"/>
    <w:rsid w:val="00F12E53"/>
    <w:rsid w:val="00F17913"/>
    <w:rsid w:val="00F21CCF"/>
    <w:rsid w:val="00F24A21"/>
    <w:rsid w:val="00F301AA"/>
    <w:rsid w:val="00F47733"/>
    <w:rsid w:val="00F50146"/>
    <w:rsid w:val="00F6416E"/>
    <w:rsid w:val="00F71BE1"/>
    <w:rsid w:val="00F77AAF"/>
    <w:rsid w:val="00F81220"/>
    <w:rsid w:val="00F83C58"/>
    <w:rsid w:val="00FB1195"/>
    <w:rsid w:val="00FC66B3"/>
    <w:rsid w:val="00FC7488"/>
    <w:rsid w:val="00FD6917"/>
    <w:rsid w:val="00FD7106"/>
    <w:rsid w:val="00FF424D"/>
    <w:rsid w:val="00FF6F59"/>
    <w:rsid w:val="00FF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985"/>
    <w:rPr>
      <w:sz w:val="24"/>
      <w:szCs w:val="24"/>
    </w:rPr>
  </w:style>
  <w:style w:type="paragraph" w:styleId="4">
    <w:name w:val="heading 4"/>
    <w:basedOn w:val="a"/>
    <w:link w:val="40"/>
    <w:semiHidden/>
    <w:unhideWhenUsed/>
    <w:qFormat/>
    <w:rsid w:val="00E44927"/>
    <w:pPr>
      <w:autoSpaceDE w:val="0"/>
      <w:autoSpaceDN w:val="0"/>
      <w:adjustRightInd w:val="0"/>
      <w:spacing w:before="100" w:beforeAutospacing="1" w:after="100" w:afterAutospacing="1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25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7125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39"/>
    <w:rsid w:val="0071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31C64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030F34"/>
    <w:rPr>
      <w:sz w:val="16"/>
      <w:szCs w:val="16"/>
    </w:rPr>
  </w:style>
  <w:style w:type="paragraph" w:styleId="a7">
    <w:name w:val="annotation text"/>
    <w:basedOn w:val="a"/>
    <w:semiHidden/>
    <w:rsid w:val="00030F34"/>
    <w:rPr>
      <w:sz w:val="20"/>
      <w:szCs w:val="20"/>
    </w:rPr>
  </w:style>
  <w:style w:type="paragraph" w:styleId="a8">
    <w:name w:val="annotation subject"/>
    <w:basedOn w:val="a7"/>
    <w:next w:val="a7"/>
    <w:semiHidden/>
    <w:rsid w:val="00030F34"/>
    <w:rPr>
      <w:b/>
      <w:bCs/>
    </w:rPr>
  </w:style>
  <w:style w:type="paragraph" w:styleId="a9">
    <w:name w:val="Body Text"/>
    <w:basedOn w:val="a"/>
    <w:link w:val="aa"/>
    <w:rsid w:val="001F672A"/>
    <w:pPr>
      <w:spacing w:after="120"/>
    </w:pPr>
  </w:style>
  <w:style w:type="paragraph" w:customStyle="1" w:styleId="Heading">
    <w:name w:val="Heading"/>
    <w:rsid w:val="006B3A5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6A04CC"/>
    <w:pPr>
      <w:ind w:left="720"/>
      <w:contextualSpacing/>
    </w:pPr>
  </w:style>
  <w:style w:type="paragraph" w:styleId="2">
    <w:name w:val="Body Text Indent 2"/>
    <w:basedOn w:val="a"/>
    <w:link w:val="20"/>
    <w:rsid w:val="00F21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21CCF"/>
    <w:rPr>
      <w:sz w:val="24"/>
      <w:szCs w:val="24"/>
    </w:rPr>
  </w:style>
  <w:style w:type="paragraph" w:customStyle="1" w:styleId="ConsPlusNormal">
    <w:name w:val="ConsPlusNormal"/>
    <w:rsid w:val="00F21C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uiPriority w:val="99"/>
    <w:rsid w:val="00A14843"/>
    <w:rPr>
      <w:color w:val="0000FF" w:themeColor="hyperlink"/>
      <w:u w:val="single"/>
    </w:rPr>
  </w:style>
  <w:style w:type="character" w:customStyle="1" w:styleId="aa">
    <w:name w:val="Основной текст Знак"/>
    <w:basedOn w:val="a0"/>
    <w:link w:val="a9"/>
    <w:rsid w:val="008A6D8E"/>
    <w:rPr>
      <w:sz w:val="24"/>
      <w:szCs w:val="24"/>
    </w:rPr>
  </w:style>
  <w:style w:type="paragraph" w:styleId="21">
    <w:name w:val="Body Text 2"/>
    <w:basedOn w:val="a"/>
    <w:link w:val="22"/>
    <w:uiPriority w:val="99"/>
    <w:rsid w:val="00013966"/>
    <w:pPr>
      <w:jc w:val="center"/>
    </w:pPr>
    <w:rPr>
      <w:b/>
      <w:bCs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013966"/>
    <w:rPr>
      <w:b/>
      <w:bCs/>
      <w:sz w:val="24"/>
      <w:szCs w:val="24"/>
      <w:lang w:eastAsia="en-US"/>
    </w:rPr>
  </w:style>
  <w:style w:type="paragraph" w:styleId="ad">
    <w:name w:val="Title"/>
    <w:basedOn w:val="a"/>
    <w:link w:val="ae"/>
    <w:uiPriority w:val="99"/>
    <w:qFormat/>
    <w:rsid w:val="00013966"/>
    <w:pPr>
      <w:jc w:val="center"/>
    </w:pPr>
    <w:rPr>
      <w:b/>
      <w:bCs/>
      <w:i/>
      <w:iCs/>
    </w:rPr>
  </w:style>
  <w:style w:type="character" w:customStyle="1" w:styleId="ae">
    <w:name w:val="Название Знак"/>
    <w:basedOn w:val="a0"/>
    <w:link w:val="ad"/>
    <w:uiPriority w:val="99"/>
    <w:rsid w:val="00013966"/>
    <w:rPr>
      <w:b/>
      <w:bCs/>
      <w:i/>
      <w:iCs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3966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uiPriority w:val="99"/>
    <w:rsid w:val="0001396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8">
    <w:name w:val="Style18"/>
    <w:basedOn w:val="a"/>
    <w:uiPriority w:val="99"/>
    <w:rsid w:val="00013966"/>
    <w:pPr>
      <w:widowControl w:val="0"/>
      <w:autoSpaceDE w:val="0"/>
      <w:autoSpaceDN w:val="0"/>
      <w:adjustRightInd w:val="0"/>
      <w:spacing w:line="168" w:lineRule="exact"/>
      <w:jc w:val="both"/>
    </w:pPr>
  </w:style>
  <w:style w:type="character" w:customStyle="1" w:styleId="FontStyle70">
    <w:name w:val="Font Style70"/>
    <w:uiPriority w:val="99"/>
    <w:rsid w:val="00013966"/>
    <w:rPr>
      <w:rFonts w:ascii="Times New Roman" w:hAnsi="Times New Roman"/>
      <w:sz w:val="24"/>
    </w:rPr>
  </w:style>
  <w:style w:type="paragraph" w:styleId="af">
    <w:name w:val="header"/>
    <w:basedOn w:val="a"/>
    <w:link w:val="af0"/>
    <w:uiPriority w:val="99"/>
    <w:rsid w:val="000139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13966"/>
    <w:rPr>
      <w:sz w:val="24"/>
      <w:szCs w:val="24"/>
    </w:rPr>
  </w:style>
  <w:style w:type="paragraph" w:styleId="af1">
    <w:name w:val="footer"/>
    <w:basedOn w:val="a"/>
    <w:link w:val="af2"/>
    <w:uiPriority w:val="99"/>
    <w:rsid w:val="000139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13966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4492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874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2820-924A-493F-9F5D-1B331A9A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Komitet Finansov</Company>
  <LinksUpToDate>false</LinksUpToDate>
  <CharactersWithSpaces>26930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Баринова</dc:creator>
  <cp:lastModifiedBy>HP</cp:lastModifiedBy>
  <cp:revision>2</cp:revision>
  <cp:lastPrinted>2015-04-28T09:42:00Z</cp:lastPrinted>
  <dcterms:created xsi:type="dcterms:W3CDTF">2020-09-04T10:12:00Z</dcterms:created>
  <dcterms:modified xsi:type="dcterms:W3CDTF">2020-09-04T10:12:00Z</dcterms:modified>
</cp:coreProperties>
</file>