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F3" w:rsidRDefault="006A67F3" w:rsidP="006A67F3">
      <w:pPr>
        <w:pStyle w:val="a3"/>
        <w:jc w:val="center"/>
      </w:pPr>
      <w:r>
        <w:t> </w:t>
      </w:r>
    </w:p>
    <w:p w:rsidR="006A67F3" w:rsidRDefault="006A67F3" w:rsidP="006A67F3">
      <w:pPr>
        <w:pStyle w:val="a3"/>
        <w:jc w:val="center"/>
      </w:pPr>
      <w:r>
        <w:t> </w:t>
      </w:r>
    </w:p>
    <w:p w:rsidR="006A67F3" w:rsidRDefault="006A67F3" w:rsidP="006A67F3">
      <w:pPr>
        <w:pStyle w:val="a3"/>
        <w:jc w:val="center"/>
      </w:pPr>
      <w:proofErr w:type="gramStart"/>
      <w:r>
        <w:rPr>
          <w:rStyle w:val="a4"/>
        </w:rPr>
        <w:t>СОВЕТ  ДЕПУТАТОВ</w:t>
      </w:r>
      <w:proofErr w:type="gramEnd"/>
    </w:p>
    <w:p w:rsidR="006A67F3" w:rsidRDefault="006A67F3" w:rsidP="006A67F3">
      <w:pPr>
        <w:pStyle w:val="a3"/>
        <w:jc w:val="center"/>
      </w:pPr>
      <w:r>
        <w:rPr>
          <w:rStyle w:val="a4"/>
        </w:rPr>
        <w:t xml:space="preserve">Борского сельского поселения </w:t>
      </w:r>
    </w:p>
    <w:p w:rsidR="006A67F3" w:rsidRDefault="006A67F3" w:rsidP="006A67F3">
      <w:pPr>
        <w:pStyle w:val="a3"/>
        <w:jc w:val="center"/>
      </w:pP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</w:t>
      </w:r>
      <w:proofErr w:type="gramStart"/>
      <w:r>
        <w:rPr>
          <w:rStyle w:val="a4"/>
        </w:rPr>
        <w:t>муниципального  района</w:t>
      </w:r>
      <w:proofErr w:type="gramEnd"/>
      <w:r>
        <w:rPr>
          <w:rStyle w:val="a4"/>
        </w:rPr>
        <w:t xml:space="preserve">   </w:t>
      </w:r>
    </w:p>
    <w:p w:rsidR="006A67F3" w:rsidRDefault="006A67F3" w:rsidP="006A67F3">
      <w:pPr>
        <w:pStyle w:val="a3"/>
        <w:jc w:val="center"/>
      </w:pPr>
      <w:proofErr w:type="gramStart"/>
      <w:r>
        <w:rPr>
          <w:rStyle w:val="a4"/>
        </w:rPr>
        <w:t>Ленинградской  области</w:t>
      </w:r>
      <w:proofErr w:type="gramEnd"/>
      <w:r>
        <w:rPr>
          <w:rStyle w:val="a4"/>
        </w:rPr>
        <w:t xml:space="preserve"> </w:t>
      </w:r>
    </w:p>
    <w:p w:rsidR="006A67F3" w:rsidRDefault="006A67F3" w:rsidP="006A67F3">
      <w:pPr>
        <w:pStyle w:val="a3"/>
        <w:jc w:val="center"/>
      </w:pPr>
      <w:r>
        <w:rPr>
          <w:rStyle w:val="a4"/>
        </w:rPr>
        <w:t>РЕШЕНИЕ</w:t>
      </w:r>
    </w:p>
    <w:p w:rsidR="006A67F3" w:rsidRDefault="006A67F3" w:rsidP="006A67F3">
      <w:pPr>
        <w:pStyle w:val="a3"/>
        <w:jc w:val="center"/>
      </w:pPr>
      <w:r>
        <w:rPr>
          <w:rStyle w:val="a4"/>
        </w:rPr>
        <w:t>2 июня 2016 года № 102</w:t>
      </w:r>
    </w:p>
    <w:p w:rsidR="006A67F3" w:rsidRDefault="006A67F3" w:rsidP="006A67F3">
      <w:pPr>
        <w:pStyle w:val="a3"/>
        <w:jc w:val="center"/>
      </w:pPr>
      <w:r>
        <w:rPr>
          <w:rStyle w:val="a4"/>
        </w:rPr>
        <w:t> дер. Бор</w:t>
      </w:r>
    </w:p>
    <w:p w:rsidR="006A67F3" w:rsidRDefault="006A67F3" w:rsidP="006A67F3">
      <w:pPr>
        <w:pStyle w:val="a3"/>
        <w:jc w:val="center"/>
      </w:pPr>
      <w:r>
        <w:rPr>
          <w:rStyle w:val="a4"/>
        </w:rPr>
        <w:t>О формировании постоянных комиссий совета депутатов</w:t>
      </w:r>
    </w:p>
    <w:p w:rsidR="006A67F3" w:rsidRDefault="006A67F3" w:rsidP="006A67F3">
      <w:pPr>
        <w:pStyle w:val="a3"/>
        <w:jc w:val="center"/>
      </w:pPr>
      <w:r>
        <w:rPr>
          <w:rStyle w:val="a4"/>
        </w:rPr>
        <w:t>Борского сельского поселения</w:t>
      </w:r>
    </w:p>
    <w:p w:rsidR="006A67F3" w:rsidRDefault="006A67F3" w:rsidP="006A67F3">
      <w:pPr>
        <w:pStyle w:val="a3"/>
        <w:jc w:val="center"/>
      </w:pPr>
      <w:proofErr w:type="spellStart"/>
      <w:r>
        <w:rPr>
          <w:rStyle w:val="a4"/>
        </w:rPr>
        <w:t>Бокситогорского</w:t>
      </w:r>
      <w:proofErr w:type="spellEnd"/>
      <w:r>
        <w:rPr>
          <w:rStyle w:val="a4"/>
        </w:rPr>
        <w:t xml:space="preserve"> муниципального района Ленинградской области</w:t>
      </w:r>
    </w:p>
    <w:p w:rsidR="006A67F3" w:rsidRDefault="006A67F3" w:rsidP="006A67F3">
      <w:pPr>
        <w:pStyle w:val="a3"/>
        <w:jc w:val="both"/>
      </w:pPr>
      <w: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Уставом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и утвержденным Регламентом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области, совет </w:t>
      </w:r>
      <w:proofErr w:type="gramStart"/>
      <w:r>
        <w:t>депутатов  РЕШАЕТ</w:t>
      </w:r>
      <w:proofErr w:type="gramEnd"/>
      <w:r>
        <w:t>:</w:t>
      </w:r>
    </w:p>
    <w:p w:rsidR="006A67F3" w:rsidRDefault="006A67F3" w:rsidP="006A67F3">
      <w:pPr>
        <w:pStyle w:val="a3"/>
        <w:jc w:val="both"/>
      </w:pPr>
      <w:r>
        <w:t>1. Сформировать из числа депутатов на срок своих полномочий следующие постоянные комиссии:</w:t>
      </w:r>
    </w:p>
    <w:p w:rsidR="006A67F3" w:rsidRDefault="006A67F3" w:rsidP="006A67F3">
      <w:pPr>
        <w:pStyle w:val="a3"/>
        <w:jc w:val="both"/>
      </w:pPr>
      <w:r>
        <w:t>по финансово-экономическому развитию и управлению муниципальной собственностью;</w:t>
      </w:r>
    </w:p>
    <w:p w:rsidR="006A67F3" w:rsidRDefault="006A67F3" w:rsidP="006A67F3">
      <w:pPr>
        <w:pStyle w:val="a3"/>
        <w:jc w:val="both"/>
      </w:pPr>
      <w:r>
        <w:t>социальную комиссию.</w:t>
      </w:r>
    </w:p>
    <w:p w:rsidR="006A67F3" w:rsidRDefault="006A67F3" w:rsidP="006A67F3">
      <w:pPr>
        <w:pStyle w:val="a3"/>
        <w:jc w:val="both"/>
      </w:pPr>
      <w:r>
        <w:t>2. Утвердить состав постоянных комиссий согласно приложению 1.</w:t>
      </w:r>
    </w:p>
    <w:p w:rsidR="006A67F3" w:rsidRDefault="006A67F3" w:rsidP="006A67F3">
      <w:pPr>
        <w:pStyle w:val="a3"/>
        <w:jc w:val="both"/>
      </w:pPr>
      <w:r>
        <w:t>3. Утвердить Положение о постоянных комиссиях совета депутатов согласно приложению 2.</w:t>
      </w:r>
    </w:p>
    <w:p w:rsidR="006A67F3" w:rsidRDefault="006A67F3" w:rsidP="006A67F3">
      <w:pPr>
        <w:pStyle w:val="a3"/>
        <w:jc w:val="both"/>
      </w:pPr>
      <w:r>
        <w:t xml:space="preserve">4. Признать утратившим силу решение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 от 24.10.2014 № 7 «О формировании постоянных комиссий совета депутатов Борского сельского поселения </w:t>
      </w:r>
      <w:proofErr w:type="spellStart"/>
      <w:r>
        <w:t>Бокситогорского</w:t>
      </w:r>
      <w:proofErr w:type="spellEnd"/>
      <w:r>
        <w:t xml:space="preserve"> муниципального района Ленинградской области».</w:t>
      </w:r>
    </w:p>
    <w:p w:rsidR="006A67F3" w:rsidRDefault="006A67F3" w:rsidP="006A67F3">
      <w:pPr>
        <w:pStyle w:val="a3"/>
        <w:jc w:val="both"/>
      </w:pPr>
      <w:r>
        <w:t>Глава Борского</w:t>
      </w:r>
    </w:p>
    <w:p w:rsidR="006A67F3" w:rsidRDefault="006A67F3" w:rsidP="006A67F3">
      <w:pPr>
        <w:pStyle w:val="a3"/>
        <w:jc w:val="both"/>
      </w:pPr>
      <w:r>
        <w:t>сельского поселения</w:t>
      </w:r>
    </w:p>
    <w:p w:rsidR="006A67F3" w:rsidRDefault="006A67F3" w:rsidP="006A67F3">
      <w:pPr>
        <w:pStyle w:val="a3"/>
        <w:jc w:val="both"/>
      </w:pPr>
      <w:r>
        <w:lastRenderedPageBreak/>
        <w:t>В.И. Тихонов</w:t>
      </w:r>
    </w:p>
    <w:p w:rsidR="006A67F3" w:rsidRDefault="006A67F3" w:rsidP="006A67F3">
      <w:pPr>
        <w:pStyle w:val="a3"/>
        <w:jc w:val="both"/>
      </w:pPr>
      <w:r>
        <w:t>Разослано: членам комиссии, прокуратуре, в дело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3"/>
    <w:rsid w:val="006A67F3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47A2C-2719-408E-A312-CD1FC20C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1</cp:revision>
  <dcterms:created xsi:type="dcterms:W3CDTF">2018-01-04T20:44:00Z</dcterms:created>
  <dcterms:modified xsi:type="dcterms:W3CDTF">2018-01-04T20:45:00Z</dcterms:modified>
</cp:coreProperties>
</file>