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FA" w:rsidRPr="000032FA" w:rsidRDefault="000032FA" w:rsidP="000032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032FA">
        <w:rPr>
          <w:rFonts w:ascii="Times New Roman" w:hAnsi="Times New Roman"/>
          <w:b/>
          <w:sz w:val="32"/>
          <w:szCs w:val="32"/>
          <w:lang w:eastAsia="ru-RU"/>
        </w:rPr>
        <w:t>СОВЕТ   ДЕПУТАТОВ</w:t>
      </w:r>
    </w:p>
    <w:p w:rsidR="000032FA" w:rsidRPr="000032FA" w:rsidRDefault="000032FA" w:rsidP="000032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032FA">
        <w:rPr>
          <w:rFonts w:ascii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0032FA" w:rsidRPr="000032FA" w:rsidRDefault="000032FA" w:rsidP="000032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032FA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0032FA" w:rsidRPr="000032FA" w:rsidRDefault="000032FA" w:rsidP="000032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032FA">
        <w:rPr>
          <w:rFonts w:ascii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0032FA" w:rsidRPr="000032FA" w:rsidRDefault="000032FA" w:rsidP="000032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32FA" w:rsidRPr="000032FA" w:rsidRDefault="000032FA" w:rsidP="000032F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0032FA">
        <w:rPr>
          <w:rFonts w:ascii="Times New Roman" w:hAnsi="Times New Roman"/>
          <w:b/>
          <w:sz w:val="32"/>
          <w:szCs w:val="32"/>
          <w:lang w:eastAsia="ru-RU"/>
        </w:rPr>
        <w:t>Р</w:t>
      </w:r>
      <w:proofErr w:type="gramEnd"/>
      <w:r w:rsidRPr="000032FA">
        <w:rPr>
          <w:rFonts w:ascii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0032FA" w:rsidRPr="000032FA" w:rsidRDefault="000032FA" w:rsidP="000032F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032FA" w:rsidRPr="000032FA" w:rsidRDefault="000032FA" w:rsidP="000032F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32FA">
        <w:rPr>
          <w:rFonts w:ascii="Times New Roman" w:hAnsi="Times New Roman"/>
          <w:sz w:val="28"/>
          <w:szCs w:val="28"/>
          <w:lang w:eastAsia="ru-RU"/>
        </w:rPr>
        <w:t>19 апреля 2021 года                                                                              № ПРОЕКТ</w:t>
      </w:r>
    </w:p>
    <w:p w:rsidR="005B6D5F" w:rsidRDefault="000032FA" w:rsidP="000032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32FA">
        <w:rPr>
          <w:rFonts w:ascii="Times New Roman" w:hAnsi="Times New Roman"/>
          <w:sz w:val="28"/>
          <w:szCs w:val="28"/>
          <w:lang w:eastAsia="ru-RU"/>
        </w:rPr>
        <w:t>дер. Бор</w:t>
      </w:r>
    </w:p>
    <w:p w:rsidR="000032FA" w:rsidRPr="003E77F9" w:rsidRDefault="000032FA" w:rsidP="00003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2FA" w:rsidRPr="003E77F9" w:rsidRDefault="000032FA" w:rsidP="000032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77F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порядка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5A036A" w:rsidRPr="003E77F9">
        <w:rPr>
          <w:rFonts w:ascii="Times New Roman" w:hAnsi="Times New Roman"/>
          <w:b/>
          <w:sz w:val="28"/>
          <w:szCs w:val="28"/>
          <w:lang w:eastAsia="ru-RU"/>
        </w:rPr>
        <w:t xml:space="preserve">Борского сельского поселения Бокситогорского муниципального района Ленинградской области </w:t>
      </w:r>
      <w:r w:rsidRPr="003E77F9">
        <w:rPr>
          <w:rFonts w:ascii="Times New Roman" w:hAnsi="Times New Roman"/>
          <w:b/>
          <w:sz w:val="28"/>
          <w:szCs w:val="28"/>
          <w:lang w:eastAsia="ru-RU"/>
        </w:rPr>
        <w:t>и находящихся в неудовлетворительном состоянии</w:t>
      </w:r>
    </w:p>
    <w:p w:rsidR="000032FA" w:rsidRPr="004902E6" w:rsidRDefault="000032FA" w:rsidP="000032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B6D5F" w:rsidRPr="00316889" w:rsidRDefault="005B6D5F" w:rsidP="003168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</w:t>
      </w:r>
      <w:r w:rsidR="0088376E" w:rsidRPr="00316889">
        <w:rPr>
          <w:rFonts w:ascii="Times New Roman" w:hAnsi="Times New Roman"/>
          <w:sz w:val="28"/>
          <w:szCs w:val="28"/>
        </w:rPr>
        <w:t xml:space="preserve"> </w:t>
      </w:r>
      <w:r w:rsidR="00316889" w:rsidRPr="00316889">
        <w:rPr>
          <w:rFonts w:ascii="Times New Roman" w:hAnsi="Times New Roman"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 и </w:t>
      </w:r>
      <w:r w:rsidR="00EF3212">
        <w:rPr>
          <w:rFonts w:ascii="Times New Roman" w:eastAsiaTheme="minorHAnsi" w:hAnsi="Times New Roman"/>
          <w:sz w:val="28"/>
          <w:szCs w:val="28"/>
        </w:rPr>
        <w:t>от 25.06.2002 №</w:t>
      </w:r>
      <w:r w:rsidR="0088376E" w:rsidRPr="00316889">
        <w:rPr>
          <w:rFonts w:ascii="Times New Roman" w:eastAsiaTheme="minorHAnsi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</w:t>
      </w:r>
      <w:r w:rsidR="00316889" w:rsidRPr="00316889">
        <w:rPr>
          <w:rFonts w:ascii="Times New Roman" w:eastAsiaTheme="minorHAnsi" w:hAnsi="Times New Roman"/>
          <w:sz w:val="28"/>
          <w:szCs w:val="28"/>
        </w:rPr>
        <w:t>, а также</w:t>
      </w:r>
      <w:r w:rsidRPr="00316889">
        <w:rPr>
          <w:rFonts w:ascii="Times New Roman" w:hAnsi="Times New Roman"/>
          <w:sz w:val="28"/>
          <w:szCs w:val="28"/>
        </w:rPr>
        <w:t xml:space="preserve"> Уставом </w:t>
      </w:r>
      <w:r w:rsidR="00A14D81">
        <w:rPr>
          <w:rFonts w:ascii="Times New Roman" w:hAnsi="Times New Roman"/>
          <w:sz w:val="28"/>
          <w:szCs w:val="28"/>
        </w:rPr>
        <w:t>Борского сельского поселения</w:t>
      </w:r>
      <w:r w:rsidRPr="00316889">
        <w:rPr>
          <w:rFonts w:ascii="Times New Roman" w:hAnsi="Times New Roman"/>
          <w:i/>
          <w:sz w:val="28"/>
          <w:szCs w:val="28"/>
        </w:rPr>
        <w:t>,</w:t>
      </w:r>
    </w:p>
    <w:p w:rsidR="005B6D5F" w:rsidRPr="004902E6" w:rsidRDefault="005B6D5F" w:rsidP="005B6D5F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5B6D5F" w:rsidRPr="004902E6" w:rsidRDefault="00316889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="005B6D5F" w:rsidRPr="004902E6">
        <w:rPr>
          <w:rFonts w:ascii="Times New Roman" w:hAnsi="Times New Roman"/>
          <w:b/>
          <w:sz w:val="28"/>
          <w:szCs w:val="28"/>
        </w:rPr>
        <w:t>:</w:t>
      </w:r>
    </w:p>
    <w:p w:rsidR="005B6D5F" w:rsidRPr="004902E6" w:rsidRDefault="005B6D5F" w:rsidP="005B6D5F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5B6D5F" w:rsidRPr="004902E6" w:rsidRDefault="005B6D5F" w:rsidP="005B6D5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5CAF">
        <w:rPr>
          <w:rFonts w:ascii="Times New Roman" w:hAnsi="Times New Roman"/>
          <w:iCs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</w:t>
      </w:r>
      <w:r w:rsidR="00221C48">
        <w:rPr>
          <w:rFonts w:ascii="Times New Roman" w:hAnsi="Times New Roman"/>
          <w:iCs/>
          <w:sz w:val="28"/>
          <w:szCs w:val="28"/>
        </w:rPr>
        <w:t xml:space="preserve"> народов Российской Федерации</w:t>
      </w:r>
      <w:r w:rsidR="00B35CAF">
        <w:rPr>
          <w:rFonts w:ascii="Times New Roman" w:hAnsi="Times New Roman"/>
          <w:iCs/>
          <w:sz w:val="28"/>
          <w:szCs w:val="28"/>
        </w:rPr>
        <w:t xml:space="preserve">, являющихся собственностью </w:t>
      </w:r>
      <w:r w:rsidR="00A14D81">
        <w:rPr>
          <w:rFonts w:ascii="Times New Roman" w:hAnsi="Times New Roman"/>
          <w:iCs/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="00B35CAF">
        <w:rPr>
          <w:rFonts w:ascii="Times New Roman" w:hAnsi="Times New Roman"/>
          <w:iCs/>
          <w:sz w:val="28"/>
          <w:szCs w:val="28"/>
        </w:rPr>
        <w:t>и находящихся в неудовлетворительном состоянии</w:t>
      </w:r>
      <w:r w:rsidR="00221C48">
        <w:rPr>
          <w:rFonts w:ascii="Times New Roman" w:hAnsi="Times New Roman"/>
          <w:iCs/>
          <w:sz w:val="28"/>
          <w:szCs w:val="28"/>
        </w:rPr>
        <w:t>,</w:t>
      </w:r>
      <w:r w:rsidR="00B35CAF">
        <w:rPr>
          <w:rFonts w:ascii="Times New Roman" w:hAnsi="Times New Roman"/>
          <w:iCs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14D81" w:rsidRPr="00A14D81" w:rsidRDefault="005B6D5F" w:rsidP="00A14D8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A14D81" w:rsidRPr="00A14D81">
        <w:rPr>
          <w:rFonts w:ascii="Times New Roman" w:hAnsi="Times New Roman"/>
          <w:sz w:val="28"/>
          <w:szCs w:val="28"/>
        </w:rPr>
        <w:t>Настоящее  решение  разместить (опубликовать)  на официальном сайте Борского сельского поселения и в газете  «Новый Путь».</w:t>
      </w:r>
    </w:p>
    <w:p w:rsidR="005B6D5F" w:rsidRPr="004902E6" w:rsidRDefault="00A14D81" w:rsidP="00A14D8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14D81">
        <w:rPr>
          <w:rFonts w:ascii="Times New Roman" w:hAnsi="Times New Roman"/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A14D81" w:rsidRPr="00A14D81" w:rsidRDefault="00A14D81" w:rsidP="00A14D8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D81" w:rsidRPr="00A14D81" w:rsidRDefault="00A14D81" w:rsidP="00A14D81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</w:p>
    <w:p w:rsidR="00A14D81" w:rsidRPr="00A14D81" w:rsidRDefault="00A14D81" w:rsidP="00A14D8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D81">
        <w:rPr>
          <w:rFonts w:ascii="Times New Roman" w:eastAsia="Times New Roman" w:hAnsi="Times New Roman"/>
          <w:sz w:val="28"/>
          <w:szCs w:val="28"/>
          <w:lang w:eastAsia="ru-RU"/>
        </w:rPr>
        <w:t>Глава Борского сельского поселения                                              В.И. Тихонов</w:t>
      </w:r>
    </w:p>
    <w:p w:rsidR="00A14D81" w:rsidRPr="00A14D81" w:rsidRDefault="00A14D81" w:rsidP="00A14D8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D81" w:rsidRPr="00A14D81" w:rsidRDefault="00A14D81" w:rsidP="00A14D8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D81" w:rsidRPr="00A14D81" w:rsidRDefault="00A14D81" w:rsidP="00A14D81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D81" w:rsidRPr="00A14D81" w:rsidRDefault="00A14D81" w:rsidP="00A14D81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4D8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РГ «Новый </w:t>
      </w:r>
      <w:proofErr w:type="spellStart"/>
      <w:r w:rsidRPr="00A14D81">
        <w:rPr>
          <w:rFonts w:ascii="Times New Roman" w:eastAsia="Times New Roman" w:hAnsi="Times New Roman"/>
          <w:sz w:val="24"/>
          <w:szCs w:val="24"/>
          <w:lang w:eastAsia="ru-RU"/>
        </w:rPr>
        <w:t>Путь»</w:t>
      </w:r>
      <w:proofErr w:type="gramStart"/>
      <w:r w:rsidRPr="00A14D81"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A14D81">
        <w:rPr>
          <w:rFonts w:ascii="Times New Roman" w:eastAsia="Times New Roman" w:hAnsi="Times New Roman"/>
          <w:sz w:val="24"/>
          <w:szCs w:val="24"/>
          <w:lang w:eastAsia="ru-RU"/>
        </w:rPr>
        <w:t>рокуратура</w:t>
      </w:r>
      <w:proofErr w:type="spellEnd"/>
      <w:r w:rsidRPr="00A14D8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4D81">
        <w:rPr>
          <w:rFonts w:ascii="Times New Roman" w:eastAsia="Times New Roman" w:hAnsi="Times New Roman"/>
          <w:sz w:val="24"/>
          <w:szCs w:val="24"/>
          <w:lang w:eastAsia="ru-RU"/>
        </w:rPr>
        <w:t>сайт,дело</w:t>
      </w:r>
      <w:proofErr w:type="spellEnd"/>
    </w:p>
    <w:p w:rsidR="00A14D81" w:rsidRDefault="00A14D81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A14D81" w:rsidRDefault="00A14D81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A14D81" w:rsidRPr="004902E6" w:rsidRDefault="00A14D81" w:rsidP="005B6D5F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3E77F9" w:rsidRPr="003E77F9" w:rsidRDefault="003E77F9" w:rsidP="003E77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77F9">
        <w:rPr>
          <w:rFonts w:ascii="Times New Roman" w:hAnsi="Times New Roman"/>
          <w:sz w:val="28"/>
          <w:szCs w:val="28"/>
        </w:rPr>
        <w:t>УТВЕРЖДЕНО</w:t>
      </w:r>
    </w:p>
    <w:p w:rsidR="003E77F9" w:rsidRPr="003E77F9" w:rsidRDefault="003E77F9" w:rsidP="003E77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77F9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3E77F9" w:rsidRPr="003E77F9" w:rsidRDefault="003E77F9" w:rsidP="003E77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77F9">
        <w:rPr>
          <w:rFonts w:ascii="Times New Roman" w:hAnsi="Times New Roman"/>
          <w:sz w:val="28"/>
          <w:szCs w:val="28"/>
        </w:rPr>
        <w:t xml:space="preserve">Борского сельского поселения </w:t>
      </w:r>
    </w:p>
    <w:p w:rsidR="003E77F9" w:rsidRPr="003E77F9" w:rsidRDefault="003E77F9" w:rsidP="003E77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77F9">
        <w:rPr>
          <w:rFonts w:ascii="Times New Roman" w:hAnsi="Times New Roman"/>
          <w:sz w:val="28"/>
          <w:szCs w:val="28"/>
        </w:rPr>
        <w:t>Бокситогорского района Ленинградкой области</w:t>
      </w:r>
    </w:p>
    <w:p w:rsidR="003E77F9" w:rsidRPr="003E77F9" w:rsidRDefault="003E77F9" w:rsidP="003E77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77F9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19 апреля 2021 № __</w:t>
      </w:r>
    </w:p>
    <w:p w:rsidR="003E77F9" w:rsidRPr="003E77F9" w:rsidRDefault="003E77F9" w:rsidP="003E77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3E77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(Приложение №1)</w:t>
      </w:r>
    </w:p>
    <w:p w:rsidR="005B6D5F" w:rsidRDefault="005B6D5F" w:rsidP="005B6D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3E77F9" w:rsidRPr="003E77F9" w:rsidRDefault="003E77F9" w:rsidP="003E7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12121"/>
          <w:sz w:val="28"/>
          <w:szCs w:val="28"/>
        </w:rPr>
      </w:pPr>
      <w:r w:rsidRPr="003E77F9">
        <w:rPr>
          <w:rFonts w:ascii="Times New Roman" w:eastAsia="Times New Roman" w:hAnsi="Times New Roman"/>
          <w:b/>
          <w:color w:val="212121"/>
          <w:sz w:val="28"/>
          <w:szCs w:val="28"/>
        </w:rPr>
        <w:t>Порядок установления льготной арендной платы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Борского сельского поселения Бокситогорского муниципального района Ленинградской области и находящихся в неудовлетворительном состоянии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порядок установления льготной арендной платы и ее размеры физическим или юридическим лицам при предоставлении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являющихся собственностью </w:t>
      </w:r>
      <w:r w:rsidR="003E77F9" w:rsidRPr="003E77F9">
        <w:rPr>
          <w:rFonts w:ascii="Times New Roman" w:eastAsia="Times New Roman" w:hAnsi="Times New Roman"/>
          <w:sz w:val="28"/>
          <w:szCs w:val="28"/>
          <w:lang w:eastAsia="ru-RU"/>
        </w:rPr>
        <w:t>Борского сельского поселения Бокситогорского муниципального района Ленинградской области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 находящихся в неудовлетворительном состоянии (далее - объекты культурного наследия), а также порядок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расторжения договоров аренды таких объектов культурного наследия (далее - договоры аренды).</w:t>
      </w:r>
    </w:p>
    <w:p w:rsidR="005B6D5F" w:rsidRPr="00B35CAF" w:rsidRDefault="005B6D5F" w:rsidP="00594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Решение об установлении льготной арендной платы принимается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</w:t>
      </w:r>
      <w:r w:rsidR="003E77F9" w:rsidRPr="003E77F9">
        <w:rPr>
          <w:rFonts w:ascii="Times New Roman" w:eastAsia="Times New Roman" w:hAnsi="Times New Roman"/>
          <w:sz w:val="28"/>
          <w:szCs w:val="28"/>
          <w:lang w:eastAsia="ru-RU"/>
        </w:rPr>
        <w:t xml:space="preserve">Борского сельского поселения Бокситогорского муниципального района Ленинградской области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(далее - арендодател</w:t>
      </w:r>
      <w:r w:rsidR="00433A8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органа охраны объектов культурного наследия Ленинградской области </w:t>
      </w:r>
      <w:r w:rsidR="00D35735" w:rsidRPr="003E77F9">
        <w:rPr>
          <w:rFonts w:ascii="Times New Roman" w:eastAsia="Times New Roman" w:hAnsi="Times New Roman"/>
          <w:i/>
          <w:sz w:val="28"/>
          <w:szCs w:val="28"/>
          <w:lang w:eastAsia="ru-RU"/>
        </w:rPr>
        <w:t>(комитет по сохранению культурного наследия Ленинградской области</w:t>
      </w:r>
      <w:r w:rsidR="00D35735" w:rsidRPr="0059442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  <w:r w:rsidR="00D35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отнесении объекта культурного наследия к объектам культурного наследия, находящимся в неудовлетворительном состоянии</w:t>
      </w:r>
      <w:r w:rsidR="00594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423" w:rsidRPr="003E77F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(согласно постановлению Правительства </w:t>
      </w:r>
      <w:r w:rsidR="00594423" w:rsidRPr="003E77F9">
        <w:rPr>
          <w:rFonts w:ascii="Times New Roman" w:eastAsiaTheme="minorHAnsi" w:hAnsi="Times New Roman"/>
          <w:i/>
          <w:sz w:val="28"/>
          <w:szCs w:val="28"/>
        </w:rPr>
        <w:t>РФ от 29.06.2015 № 646 «Об утверждении критериев отнесения</w:t>
      </w:r>
      <w:proofErr w:type="gramEnd"/>
      <w:r w:rsidR="00594423" w:rsidRPr="003E77F9">
        <w:rPr>
          <w:rFonts w:ascii="Times New Roman" w:eastAsiaTheme="minorHAnsi" w:hAnsi="Times New Roman"/>
          <w:i/>
          <w:sz w:val="28"/>
          <w:szCs w:val="28"/>
        </w:rPr>
        <w:t xml:space="preserve">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состоянии»</w:t>
      </w:r>
      <w:r w:rsidRPr="003E77F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B6D5F" w:rsidRPr="00B35CAF" w:rsidRDefault="00594423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. Объекты культурного наследия, отнесенные к объектам культурного наследия, находящимся в неудовлетворительном состоянии, предоставляются в аренду по результатам проведения аукциона на право заключения договора аренды (далее - аукцион)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иными специализированными организациями по подготовке и проведению аукциона на право заключения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договора аренды на основании заключенных с ними договоров (далее - организатор аукциона).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6. Аукцион проводится в порядке, установленном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службы от 10 февраля 2010 года 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67.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7. Условия установления льготной арендной платы: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отнесение объекта культурного наследия к объектам культурного наследия, находящимся в неудовлетворительном состоянии;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2) заключение договора аренды на срок не менее 15 лет и проведение арендатором работ по сохранению объекта культурного наследия, находящегося в неудовлетворительном состоянии, предусмотренных статьями 40 - 45 Федерального закона от 25 июня 2002 года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73-ФЗ 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Об объектах культурного наследия (памятниках истории и культуры) народов Российской Федерации</w:t>
      </w:r>
      <w:r w:rsidR="001004F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Федеральный закон);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о проведении работ по сохранению объекта культурного наследия с установленными требованиями охранного обязательства, предусмотренного статьей 47.6 Федерального закона, в срок, не превышающий семи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двух лет со дня передачи его в аренду;</w:t>
      </w:r>
      <w:proofErr w:type="gramEnd"/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4) отказ арендатора от права требовать возмещения стоимости неотделимых улучшений, произведенных арендатором в период действия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8. Информация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размещается в информационно-телекоммуникационной сети "Интернет" на официальном сайте для размещения информации о проведении торгов, определенном Правительством Российской Федерации, https://torgi.gov.ru/.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9. В составе информации о проведен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кциона, помимо иной информации, предусмотренной законодательством Российской Федерации, размещаются: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1) основные характеристики предлагаемого в аренду объекта культурного наследия, отнесенного к объектам культурного наследия, находящимся в неудовлетворительном состоянии, и описание предмета его охраны в соответствии с охранным обязательством, предусмотренным статьей 47.6 Федерального закона;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2) проект договора аренды;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3) обязательство арендатора по подготовке и согласованию проектной документации по сохранению объекта культурного наследия в срок, не превышающий двух лет со дня передачи объекта культурного наследия в аренду;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обязательство арендатора провести работы по сохранению объекта культурного наследия в срок, не превышающий семи лет со дня передачи объекта культурного наследия в аренду.</w:t>
      </w:r>
    </w:p>
    <w:p w:rsidR="005B6D5F" w:rsidRPr="00B35CAF" w:rsidRDefault="004E7627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При проведен</w:t>
      </w:r>
      <w:proofErr w:type="gramStart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5B6D5F" w:rsidRPr="00B35CAF">
        <w:rPr>
          <w:rFonts w:ascii="Times New Roman" w:eastAsia="Times New Roman" w:hAnsi="Times New Roman"/>
          <w:sz w:val="28"/>
          <w:szCs w:val="28"/>
          <w:lang w:eastAsia="ru-RU"/>
        </w:rPr>
        <w:t>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 Определенный по результатам проведения аукциона размер арендной платы в течение периода действия договора аренды увеличению не подлежит.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устанавливается на весь срок договора аренды.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Льготная арендная плата за земельный участок не устанавливается.</w:t>
      </w:r>
    </w:p>
    <w:p w:rsidR="005B6D5F" w:rsidRPr="00B35CAF" w:rsidRDefault="005B6D5F" w:rsidP="005B6D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При нарушении арендатором обязанности подготовить и согласовать проектную документацию по сохранению объекта культурного наследия в срок, не превышающий двух лет со дня передачи его в аренду, либо провести работы по сохранению объекта культурного наследия в соответствии с охранным обязательством в срок, не превышающий семи лет со дня передачи указанного объекта культурного наследия в аренду, арендодатель направляет арендатору уведомление об одностороннем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>расторжении</w:t>
      </w:r>
      <w:proofErr w:type="gramEnd"/>
      <w:r w:rsidRPr="00B35CAF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 аренды.</w:t>
      </w:r>
    </w:p>
    <w:p w:rsidR="005B6D5F" w:rsidRPr="00B35CAF" w:rsidRDefault="005B6D5F" w:rsidP="005B6D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B6D5F" w:rsidRPr="00B35CAF" w:rsidSect="001F0DF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6A" w:rsidRDefault="005A036A" w:rsidP="001F0DF2">
      <w:pPr>
        <w:spacing w:after="0" w:line="240" w:lineRule="auto"/>
      </w:pPr>
      <w:r>
        <w:separator/>
      </w:r>
    </w:p>
  </w:endnote>
  <w:endnote w:type="continuationSeparator" w:id="0">
    <w:p w:rsidR="005A036A" w:rsidRDefault="005A036A" w:rsidP="001F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6A" w:rsidRDefault="005A036A" w:rsidP="001F0DF2">
      <w:pPr>
        <w:spacing w:after="0" w:line="240" w:lineRule="auto"/>
      </w:pPr>
      <w:r>
        <w:separator/>
      </w:r>
    </w:p>
  </w:footnote>
  <w:footnote w:type="continuationSeparator" w:id="0">
    <w:p w:rsidR="005A036A" w:rsidRDefault="005A036A" w:rsidP="001F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018"/>
      <w:docPartObj>
        <w:docPartGallery w:val="Page Numbers (Top of Page)"/>
        <w:docPartUnique/>
      </w:docPartObj>
    </w:sdtPr>
    <w:sdtEndPr/>
    <w:sdtContent>
      <w:p w:rsidR="005A036A" w:rsidRDefault="005A036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7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036A" w:rsidRDefault="005A03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D5F"/>
    <w:rsid w:val="000032FA"/>
    <w:rsid w:val="000A6777"/>
    <w:rsid w:val="000F4B01"/>
    <w:rsid w:val="001004F0"/>
    <w:rsid w:val="001E6258"/>
    <w:rsid w:val="001F0DF2"/>
    <w:rsid w:val="00221C48"/>
    <w:rsid w:val="0024703D"/>
    <w:rsid w:val="00316889"/>
    <w:rsid w:val="003E77F9"/>
    <w:rsid w:val="00433A8A"/>
    <w:rsid w:val="00473D47"/>
    <w:rsid w:val="004D3F55"/>
    <w:rsid w:val="004E7627"/>
    <w:rsid w:val="004F71EC"/>
    <w:rsid w:val="00594423"/>
    <w:rsid w:val="005A036A"/>
    <w:rsid w:val="005A4510"/>
    <w:rsid w:val="005B6D5F"/>
    <w:rsid w:val="00862BDB"/>
    <w:rsid w:val="0088376E"/>
    <w:rsid w:val="008F5483"/>
    <w:rsid w:val="00A14D81"/>
    <w:rsid w:val="00B35CAF"/>
    <w:rsid w:val="00D35735"/>
    <w:rsid w:val="00D45E14"/>
    <w:rsid w:val="00EF1D4F"/>
    <w:rsid w:val="00E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6D5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5B6D5F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Textbody">
    <w:name w:val="Text body"/>
    <w:basedOn w:val="a"/>
    <w:uiPriority w:val="99"/>
    <w:rsid w:val="005B6D5F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Title"/>
    <w:basedOn w:val="a"/>
    <w:link w:val="a5"/>
    <w:uiPriority w:val="99"/>
    <w:qFormat/>
    <w:rsid w:val="00316889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316889"/>
    <w:rPr>
      <w:rFonts w:ascii="Calibri" w:eastAsia="Calibri" w:hAnsi="Calibri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316889"/>
    <w:pPr>
      <w:spacing w:after="0" w:line="240" w:lineRule="auto"/>
      <w:ind w:left="360"/>
      <w:jc w:val="both"/>
    </w:pPr>
    <w:rPr>
      <w:rFonts w:ascii="Arial" w:hAnsi="Arial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16889"/>
    <w:rPr>
      <w:rFonts w:ascii="Arial" w:eastAsia="Calibri" w:hAnsi="Arial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0D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1F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0D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23</cp:revision>
  <dcterms:created xsi:type="dcterms:W3CDTF">2021-03-03T08:36:00Z</dcterms:created>
  <dcterms:modified xsi:type="dcterms:W3CDTF">2021-04-12T06:44:00Z</dcterms:modified>
</cp:coreProperties>
</file>