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95" w:rsidRDefault="00702695" w:rsidP="00702695">
      <w:pPr>
        <w:pStyle w:val="a3"/>
        <w:jc w:val="center"/>
      </w:pPr>
      <w:r>
        <w:t> </w:t>
      </w:r>
    </w:p>
    <w:p w:rsidR="00702695" w:rsidRDefault="00702695" w:rsidP="00702695">
      <w:pPr>
        <w:pStyle w:val="a3"/>
        <w:jc w:val="center"/>
      </w:pPr>
      <w:r>
        <w:t> </w:t>
      </w:r>
    </w:p>
    <w:p w:rsidR="00702695" w:rsidRDefault="00702695" w:rsidP="00702695">
      <w:pPr>
        <w:pStyle w:val="a3"/>
        <w:jc w:val="center"/>
      </w:pPr>
      <w:r>
        <w:rPr>
          <w:rStyle w:val="a4"/>
        </w:rPr>
        <w:t>СОВЕТ ДЕПУТАТОВ</w:t>
      </w:r>
    </w:p>
    <w:p w:rsidR="00702695" w:rsidRDefault="00702695" w:rsidP="00702695">
      <w:pPr>
        <w:pStyle w:val="a3"/>
        <w:jc w:val="center"/>
      </w:pPr>
      <w:r>
        <w:rPr>
          <w:rStyle w:val="a4"/>
        </w:rPr>
        <w:t>Борского сельского поселения</w:t>
      </w:r>
    </w:p>
    <w:p w:rsidR="00702695" w:rsidRDefault="00702695" w:rsidP="00702695">
      <w:pPr>
        <w:pStyle w:val="a3"/>
        <w:jc w:val="center"/>
      </w:pPr>
      <w:r>
        <w:rPr>
          <w:rStyle w:val="a4"/>
        </w:rPr>
        <w:t>Бокситогорского муниципального района Ленинградской области</w:t>
      </w:r>
    </w:p>
    <w:p w:rsidR="00702695" w:rsidRDefault="00702695" w:rsidP="00702695">
      <w:pPr>
        <w:pStyle w:val="a3"/>
        <w:jc w:val="center"/>
      </w:pPr>
      <w:r>
        <w:rPr>
          <w:rStyle w:val="a4"/>
        </w:rPr>
        <w:t>Р Е Ш Е Н И Е</w:t>
      </w:r>
    </w:p>
    <w:p w:rsidR="00702695" w:rsidRDefault="00702695" w:rsidP="00702695">
      <w:pPr>
        <w:pStyle w:val="a3"/>
        <w:jc w:val="center"/>
      </w:pPr>
      <w:r>
        <w:rPr>
          <w:rStyle w:val="a4"/>
        </w:rPr>
        <w:t>16 феврая 2017  года №  проект</w:t>
      </w:r>
    </w:p>
    <w:p w:rsidR="00702695" w:rsidRDefault="00702695" w:rsidP="00702695">
      <w:pPr>
        <w:pStyle w:val="a3"/>
        <w:jc w:val="center"/>
      </w:pPr>
      <w:r>
        <w:rPr>
          <w:rStyle w:val="a4"/>
        </w:rPr>
        <w:t>дер.Бор </w:t>
      </w:r>
    </w:p>
    <w:p w:rsidR="00702695" w:rsidRDefault="00702695" w:rsidP="00702695">
      <w:pPr>
        <w:pStyle w:val="a3"/>
        <w:jc w:val="center"/>
      </w:pPr>
      <w:r>
        <w:rPr>
          <w:rStyle w:val="a4"/>
        </w:rPr>
        <w:t>О принятии Устава Борского сельского поселения</w:t>
      </w:r>
    </w:p>
    <w:p w:rsidR="00702695" w:rsidRDefault="00702695" w:rsidP="00702695">
      <w:pPr>
        <w:pStyle w:val="a3"/>
        <w:jc w:val="center"/>
      </w:pPr>
      <w:r>
        <w:rPr>
          <w:rStyle w:val="a4"/>
        </w:rPr>
        <w:t>  Бокситогорского муниципального района </w:t>
      </w:r>
    </w:p>
    <w:p w:rsidR="00702695" w:rsidRDefault="00702695" w:rsidP="00702695">
      <w:pPr>
        <w:pStyle w:val="a3"/>
        <w:jc w:val="center"/>
      </w:pPr>
      <w:r>
        <w:rPr>
          <w:rStyle w:val="a4"/>
        </w:rPr>
        <w:t>Ленинградской области</w:t>
      </w:r>
    </w:p>
    <w:p w:rsidR="00702695" w:rsidRDefault="00702695" w:rsidP="00702695">
      <w:pPr>
        <w:pStyle w:val="consplusnormal"/>
        <w:jc w:val="both"/>
      </w:pPr>
      <w:r>
        <w:t>В целях эффективного осуществлении полномочий по решению вопросов местного значения Борского сельского поселения Бокситогорского муниципального района Ленинградской области, в связи с необходимостью приведения Устава Борского сельского поселения Бокситогорского муниципального района Ленинградской области в соответствие с действующим законодательством Российской Федерации, совет депутатов Борского сельского поселения Бокситогорского муниципального района Ленинградской области </w:t>
      </w:r>
    </w:p>
    <w:p w:rsidR="00702695" w:rsidRDefault="00702695" w:rsidP="00702695">
      <w:pPr>
        <w:pStyle w:val="consplusnormal"/>
        <w:jc w:val="both"/>
      </w:pPr>
      <w:r>
        <w:t>Р Е Ш И Л:</w:t>
      </w:r>
    </w:p>
    <w:p w:rsidR="00702695" w:rsidRDefault="00702695" w:rsidP="00702695">
      <w:pPr>
        <w:pStyle w:val="a3"/>
        <w:jc w:val="both"/>
      </w:pPr>
      <w:r>
        <w:t>1. Принять прилагаемый к настоящему решению Устав Борского сельского поселения Бокситогорского муниципального района Ленинградской области.</w:t>
      </w:r>
    </w:p>
    <w:p w:rsidR="00702695" w:rsidRDefault="00702695" w:rsidP="00702695">
      <w:pPr>
        <w:pStyle w:val="a3"/>
        <w:jc w:val="both"/>
      </w:pPr>
      <w:r>
        <w:t>2. Зарегистрировать решение в Управлении Министерства юстиции Российской Федерации по Ленинградской области в установленном порядке.</w:t>
      </w:r>
    </w:p>
    <w:p w:rsidR="00702695" w:rsidRDefault="00702695" w:rsidP="00702695">
      <w:pPr>
        <w:pStyle w:val="a3"/>
        <w:jc w:val="both"/>
      </w:pPr>
      <w:r>
        <w:t>3. Главе администрации Борского сельского поселения Бокситогорского муниципального района опубликовать решение в газете «Новый путь» в течение 7 дней со дня его поступления из Управления Министерства юстиции Российской Федерации по Ленинградской области после его государственной регистрации.</w:t>
      </w:r>
    </w:p>
    <w:p w:rsidR="00702695" w:rsidRDefault="00702695" w:rsidP="00702695">
      <w:pPr>
        <w:pStyle w:val="a3"/>
        <w:jc w:val="both"/>
      </w:pPr>
      <w:r>
        <w:t>4.  Решение вступает в силу со дня его официального опубликования в газете «Новый путь».</w:t>
      </w:r>
    </w:p>
    <w:p w:rsidR="00702695" w:rsidRDefault="00702695" w:rsidP="00702695">
      <w:pPr>
        <w:pStyle w:val="a3"/>
        <w:jc w:val="both"/>
      </w:pPr>
      <w:r>
        <w:t> </w:t>
      </w:r>
    </w:p>
    <w:p w:rsidR="00702695" w:rsidRDefault="00702695" w:rsidP="00702695">
      <w:pPr>
        <w:pStyle w:val="a3"/>
        <w:jc w:val="both"/>
      </w:pPr>
      <w:r>
        <w:t>Глава Борского</w:t>
      </w:r>
    </w:p>
    <w:p w:rsidR="00702695" w:rsidRDefault="00702695" w:rsidP="00702695">
      <w:pPr>
        <w:pStyle w:val="a3"/>
        <w:jc w:val="both"/>
      </w:pPr>
      <w:r>
        <w:t>сельского поселения</w:t>
      </w:r>
    </w:p>
    <w:p w:rsidR="00702695" w:rsidRDefault="00702695" w:rsidP="00702695">
      <w:pPr>
        <w:pStyle w:val="a3"/>
        <w:jc w:val="both"/>
      </w:pPr>
      <w:r>
        <w:t>В.И. Тихонов</w:t>
      </w:r>
    </w:p>
    <w:p w:rsidR="00702695" w:rsidRDefault="00702695" w:rsidP="00702695">
      <w:pPr>
        <w:pStyle w:val="a3"/>
        <w:jc w:val="both"/>
      </w:pPr>
      <w:r>
        <w:lastRenderedPageBreak/>
        <w:t>Разослано: организационно-хозяйственный сектор, РГ «Новый путь», в дело</w:t>
      </w:r>
    </w:p>
    <w:p w:rsidR="00702695" w:rsidRDefault="00702695" w:rsidP="00702695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95"/>
    <w:rsid w:val="00702695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93216-B2D0-4912-838B-8E9DF27A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695"/>
    <w:rPr>
      <w:b/>
      <w:bCs/>
    </w:rPr>
  </w:style>
  <w:style w:type="paragraph" w:customStyle="1" w:styleId="consplusnormal">
    <w:name w:val="consplusnormal"/>
    <w:basedOn w:val="a"/>
    <w:rsid w:val="0070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2018-01-06T19:11:00Z</dcterms:created>
  <dcterms:modified xsi:type="dcterms:W3CDTF">2018-01-06T19:11:00Z</dcterms:modified>
</cp:coreProperties>
</file>